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ascii="方正小标宋简体" w:hAnsi="方正小标宋简体" w:eastAsia="方正小标宋简体" w:cs="方正小标宋简体"/>
          <w:i w:val="0"/>
          <w:iCs w:val="0"/>
          <w:caps w:val="0"/>
          <w:color w:val="auto"/>
          <w:spacing w:val="0"/>
          <w:sz w:val="48"/>
          <w:szCs w:val="48"/>
          <w:shd w:val="clear" w:fill="FFFFFF"/>
        </w:rPr>
      </w:pPr>
      <w:r>
        <w:rPr>
          <w:rFonts w:hint="eastAsia" w:ascii="方正小标宋简体" w:hAnsi="方正小标宋简体" w:eastAsia="方正小标宋简体" w:cs="方正小标宋简体"/>
          <w:color w:val="auto"/>
          <w:sz w:val="48"/>
          <w:szCs w:val="48"/>
          <w:lang w:val="en-US" w:eastAsia="zh-CN"/>
        </w:rPr>
        <w:t>鄂托克螺旋藻</w:t>
      </w:r>
      <w:r>
        <w:rPr>
          <w:rFonts w:ascii="方正小标宋简体" w:hAnsi="方正小标宋简体" w:eastAsia="方正小标宋简体" w:cs="方正小标宋简体"/>
          <w:i w:val="0"/>
          <w:iCs w:val="0"/>
          <w:caps w:val="0"/>
          <w:color w:val="auto"/>
          <w:spacing w:val="0"/>
          <w:sz w:val="48"/>
          <w:szCs w:val="48"/>
          <w:shd w:val="clear" w:fill="FFFFFF"/>
        </w:rPr>
        <w:t>地理标志产品保护管理办法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征求意见稿</w:t>
      </w:r>
      <w:r>
        <w:rPr>
          <w:rFonts w:hint="eastAsia" w:ascii="楷体_GB2312" w:hAnsi="楷体_GB2312" w:eastAsia="楷体_GB2312" w:cs="楷体_GB2312"/>
          <w:i w:val="0"/>
          <w:iCs w:val="0"/>
          <w:caps w:val="0"/>
          <w:color w:val="auto"/>
          <w:spacing w:val="0"/>
          <w:sz w:val="32"/>
          <w:szCs w:val="32"/>
          <w:shd w:val="clear" w:fill="FFFFFF"/>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第一章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总</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黑体" w:hAnsi="黑体" w:eastAsia="黑体" w:cs="黑体"/>
          <w:b w:val="0"/>
          <w:bCs w:val="0"/>
          <w:i w:val="0"/>
          <w:iCs w:val="0"/>
          <w:caps w:val="0"/>
          <w:color w:val="auto"/>
          <w:spacing w:val="0"/>
          <w:sz w:val="32"/>
          <w:szCs w:val="32"/>
          <w:shd w:val="clear" w:fill="FFFFFF"/>
        </w:rPr>
        <w:t>第一条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为有效保护鄂托克螺旋藻地理标志产品，规范地理标志产品名称和地理标志专用标志（以下简称“专用标志”）的申请、使用和监督管理，保证鄂托克螺旋藻的品质和特色，维护生产者和消费者的合法权益。根据《中华人民共和国产品质量法》《中华人民共和国标准化法》《地理标志产品保护规定》《地理标志产品保护办法》《地理标志专用标志使用管理办法（试行）》和国家知识产权局《关于对北京鸭等90个产品予以地理标志产品认定的公告》（2025年第625号）（以下简称“公告”）等有关规定，结合本旗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本办法所称“</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b w:val="0"/>
          <w:bCs w:val="0"/>
          <w:i w:val="0"/>
          <w:iCs w:val="0"/>
          <w:caps w:val="0"/>
          <w:color w:val="auto"/>
          <w:spacing w:val="0"/>
          <w:sz w:val="32"/>
          <w:szCs w:val="32"/>
          <w:shd w:val="clear" w:fill="FFFFFF"/>
        </w:rPr>
        <w:t>”，是指在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公告</w:t>
      </w:r>
      <w:r>
        <w:rPr>
          <w:rFonts w:hint="eastAsia" w:ascii="仿宋_GB2312" w:hAnsi="仿宋_GB2312" w:eastAsia="仿宋_GB2312" w:cs="仿宋_GB2312"/>
          <w:b w:val="0"/>
          <w:bCs w:val="0"/>
          <w:i w:val="0"/>
          <w:iCs w:val="0"/>
          <w:caps w:val="0"/>
          <w:color w:val="auto"/>
          <w:spacing w:val="0"/>
          <w:sz w:val="32"/>
          <w:szCs w:val="32"/>
          <w:shd w:val="clear" w:fill="FFFFFF"/>
        </w:rPr>
        <w:t>批准的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b w:val="0"/>
          <w:bCs w:val="0"/>
          <w:i w:val="0"/>
          <w:iCs w:val="0"/>
          <w:caps w:val="0"/>
          <w:color w:val="auto"/>
          <w:spacing w:val="0"/>
          <w:sz w:val="32"/>
          <w:szCs w:val="32"/>
          <w:shd w:val="clear" w:fill="FFFFFF"/>
        </w:rPr>
        <w:t>地理标志产品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产地</w:t>
      </w:r>
      <w:r>
        <w:rPr>
          <w:rFonts w:hint="eastAsia" w:ascii="仿宋_GB2312" w:hAnsi="仿宋_GB2312" w:eastAsia="仿宋_GB2312" w:cs="仿宋_GB2312"/>
          <w:b w:val="0"/>
          <w:bCs w:val="0"/>
          <w:i w:val="0"/>
          <w:iCs w:val="0"/>
          <w:caps w:val="0"/>
          <w:color w:val="auto"/>
          <w:spacing w:val="0"/>
          <w:sz w:val="32"/>
          <w:szCs w:val="32"/>
          <w:shd w:val="clear" w:fill="FFFFFF"/>
        </w:rPr>
        <w:t>范围内的生产者，按照</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LXZHY 002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rPr>
        <w:t>要求</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养殖</w:t>
      </w:r>
      <w:r>
        <w:rPr>
          <w:rFonts w:hint="eastAsia" w:ascii="仿宋_GB2312" w:hAnsi="仿宋_GB2312" w:eastAsia="仿宋_GB2312" w:cs="仿宋_GB2312"/>
          <w:b w:val="0"/>
          <w:bCs w:val="0"/>
          <w:i w:val="0"/>
          <w:iCs w:val="0"/>
          <w:caps w:val="0"/>
          <w:color w:val="auto"/>
          <w:spacing w:val="0"/>
          <w:sz w:val="32"/>
          <w:szCs w:val="32"/>
          <w:shd w:val="clear" w:fill="FFFFFF"/>
        </w:rPr>
        <w:t>、加工、销售的产品。</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黑体" w:hAnsi="黑体" w:eastAsia="黑体" w:cs="黑体"/>
          <w:b w:val="0"/>
          <w:bCs w:val="0"/>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w:t>
      </w:r>
      <w:r>
        <w:rPr>
          <w:rFonts w:hint="eastAsia" w:ascii="仿宋_GB2312" w:hAnsi="仿宋_GB2312" w:eastAsia="仿宋_GB2312" w:cs="仿宋_GB2312"/>
          <w:i w:val="0"/>
          <w:iCs w:val="0"/>
          <w:caps w:val="0"/>
          <w:color w:val="auto"/>
          <w:spacing w:val="0"/>
          <w:sz w:val="32"/>
          <w:szCs w:val="32"/>
          <w:shd w:val="clear" w:fill="FFFFFF"/>
          <w:lang w:val="en-US" w:eastAsia="zh-CN"/>
        </w:rPr>
        <w:t>螺旋藻</w:t>
      </w:r>
      <w:r>
        <w:rPr>
          <w:rFonts w:hint="eastAsia" w:ascii="仿宋_GB2312" w:hAnsi="仿宋_GB2312" w:eastAsia="仿宋_GB2312" w:cs="仿宋_GB2312"/>
          <w:i w:val="0"/>
          <w:iCs w:val="0"/>
          <w:caps w:val="0"/>
          <w:color w:val="auto"/>
          <w:spacing w:val="0"/>
          <w:sz w:val="32"/>
          <w:szCs w:val="32"/>
          <w:shd w:val="clear" w:fill="FFFFFF"/>
        </w:rPr>
        <w:t>地理标志产品</w:t>
      </w:r>
      <w:r>
        <w:rPr>
          <w:rFonts w:hint="eastAsia" w:ascii="仿宋_GB2312" w:hAnsi="仿宋_GB2312" w:eastAsia="仿宋_GB2312" w:cs="仿宋_GB2312"/>
          <w:i w:val="0"/>
          <w:iCs w:val="0"/>
          <w:caps w:val="0"/>
          <w:color w:val="auto"/>
          <w:spacing w:val="0"/>
          <w:sz w:val="32"/>
          <w:szCs w:val="32"/>
          <w:shd w:val="clear" w:fill="FFFFFF"/>
          <w:lang w:val="en-US" w:eastAsia="zh-CN"/>
        </w:rPr>
        <w:t>产地</w:t>
      </w:r>
      <w:r>
        <w:rPr>
          <w:rFonts w:hint="eastAsia" w:ascii="仿宋_GB2312" w:hAnsi="仿宋_GB2312" w:eastAsia="仿宋_GB2312" w:cs="仿宋_GB2312"/>
          <w:i w:val="0"/>
          <w:iCs w:val="0"/>
          <w:caps w:val="0"/>
          <w:color w:val="auto"/>
          <w:spacing w:val="0"/>
          <w:sz w:val="32"/>
          <w:szCs w:val="32"/>
          <w:shd w:val="clear" w:fill="FFFFFF"/>
        </w:rPr>
        <w:t>范围为</w:t>
      </w:r>
      <w:r>
        <w:rPr>
          <w:rFonts w:hint="eastAsia" w:ascii="仿宋_GB2312" w:hAnsi="仿宋_GB2312" w:eastAsia="仿宋_GB2312" w:cs="仿宋_GB2312"/>
          <w:i w:val="0"/>
          <w:iCs w:val="0"/>
          <w:caps w:val="0"/>
          <w:color w:val="auto"/>
          <w:spacing w:val="0"/>
          <w:sz w:val="32"/>
          <w:szCs w:val="32"/>
          <w:shd w:val="clear" w:fill="FFFFFF"/>
          <w:lang w:val="en-US" w:eastAsia="zh-CN"/>
        </w:rPr>
        <w:t>经公告</w:t>
      </w:r>
      <w:r>
        <w:rPr>
          <w:rFonts w:hint="eastAsia" w:ascii="仿宋_GB2312" w:hAnsi="仿宋_GB2312" w:eastAsia="仿宋_GB2312" w:cs="仿宋_GB2312"/>
          <w:i w:val="0"/>
          <w:iCs w:val="0"/>
          <w:caps w:val="0"/>
          <w:color w:val="auto"/>
          <w:spacing w:val="0"/>
          <w:sz w:val="32"/>
          <w:szCs w:val="32"/>
          <w:shd w:val="clear" w:fill="FFFFFF"/>
        </w:rPr>
        <w:t>批准的</w:t>
      </w:r>
      <w:r>
        <w:rPr>
          <w:rFonts w:hint="eastAsia" w:ascii="仿宋_GB2312" w:hAnsi="仿宋_GB2312" w:eastAsia="仿宋_GB2312" w:cs="仿宋_GB2312"/>
          <w:i w:val="0"/>
          <w:iCs w:val="0"/>
          <w:caps w:val="0"/>
          <w:color w:val="auto"/>
          <w:spacing w:val="0"/>
          <w:sz w:val="32"/>
          <w:szCs w:val="32"/>
          <w:shd w:val="clear" w:fill="FFFFFF"/>
          <w:lang w:val="en-US" w:eastAsia="zh-CN"/>
        </w:rPr>
        <w:t>鄂托克旗哈马太嘎查境内的鄂托克旗螺旋藻产业园区，地理坐标：东经</w:t>
      </w:r>
      <w:r>
        <w:rPr>
          <w:rFonts w:hint="default" w:ascii="仿宋_GB2312" w:hAnsi="仿宋_GB2312" w:eastAsia="仿宋_GB2312" w:cs="仿宋_GB2312"/>
          <w:i w:val="0"/>
          <w:iCs w:val="0"/>
          <w:caps w:val="0"/>
          <w:color w:val="auto"/>
          <w:spacing w:val="-6"/>
          <w:sz w:val="32"/>
          <w:szCs w:val="32"/>
          <w:shd w:val="clear" w:fill="FFFFFF"/>
          <w:lang w:val="en-US" w:eastAsia="zh-CN"/>
        </w:rPr>
        <w:t>108°01′25″</w:t>
      </w:r>
      <w:r>
        <w:rPr>
          <w:rFonts w:hint="eastAsia" w:ascii="仿宋_GB2312" w:hAnsi="仿宋_GB2312" w:eastAsia="仿宋_GB2312" w:cs="仿宋_GB2312"/>
          <w:i w:val="0"/>
          <w:iCs w:val="0"/>
          <w:caps w:val="0"/>
          <w:color w:val="auto"/>
          <w:spacing w:val="-6"/>
          <w:sz w:val="32"/>
          <w:szCs w:val="32"/>
          <w:shd w:val="clear" w:fill="FFFFFF"/>
          <w:lang w:val="en-US" w:eastAsia="zh-CN"/>
        </w:rPr>
        <w:t>～1</w:t>
      </w:r>
      <w:r>
        <w:rPr>
          <w:rFonts w:hint="default" w:ascii="仿宋_GB2312" w:hAnsi="仿宋_GB2312" w:eastAsia="仿宋_GB2312" w:cs="仿宋_GB2312"/>
          <w:i w:val="0"/>
          <w:iCs w:val="0"/>
          <w:caps w:val="0"/>
          <w:color w:val="auto"/>
          <w:spacing w:val="-6"/>
          <w:sz w:val="32"/>
          <w:szCs w:val="32"/>
          <w:shd w:val="clear" w:fill="FFFFFF"/>
          <w:lang w:val="en-US" w:eastAsia="zh-CN"/>
        </w:rPr>
        <w:t>08°</w:t>
      </w:r>
      <w:r>
        <w:rPr>
          <w:rFonts w:hint="eastAsia" w:ascii="仿宋_GB2312" w:hAnsi="仿宋_GB2312" w:eastAsia="仿宋_GB2312" w:cs="仿宋_GB2312"/>
          <w:i w:val="0"/>
          <w:iCs w:val="0"/>
          <w:caps w:val="0"/>
          <w:color w:val="auto"/>
          <w:spacing w:val="-6"/>
          <w:sz w:val="32"/>
          <w:szCs w:val="32"/>
          <w:shd w:val="clear" w:fill="FFFFFF"/>
          <w:lang w:val="en-US" w:eastAsia="zh-CN"/>
        </w:rPr>
        <w:t>01</w:t>
      </w:r>
      <w:r>
        <w:rPr>
          <w:rFonts w:hint="default" w:ascii="仿宋_GB2312" w:hAnsi="仿宋_GB2312" w:eastAsia="仿宋_GB2312" w:cs="仿宋_GB2312"/>
          <w:i w:val="0"/>
          <w:iCs w:val="0"/>
          <w:caps w:val="0"/>
          <w:color w:val="auto"/>
          <w:spacing w:val="-6"/>
          <w:sz w:val="32"/>
          <w:szCs w:val="32"/>
          <w:shd w:val="clear" w:fill="FFFFFF"/>
          <w:lang w:val="en-US" w:eastAsia="zh-CN"/>
        </w:rPr>
        <w:t>′34″</w:t>
      </w:r>
      <w:r>
        <w:rPr>
          <w:rFonts w:hint="eastAsia" w:ascii="仿宋_GB2312" w:hAnsi="仿宋_GB2312" w:eastAsia="仿宋_GB2312" w:cs="仿宋_GB2312"/>
          <w:i w:val="0"/>
          <w:iCs w:val="0"/>
          <w:caps w:val="0"/>
          <w:color w:val="auto"/>
          <w:spacing w:val="0"/>
          <w:sz w:val="32"/>
          <w:szCs w:val="32"/>
          <w:shd w:val="clear" w:fill="FFFFFF"/>
          <w:lang w:val="en-US" w:eastAsia="zh-CN"/>
        </w:rPr>
        <w:t>，北纬</w:t>
      </w:r>
      <w:r>
        <w:rPr>
          <w:rFonts w:hint="default" w:ascii="仿宋_GB2312" w:hAnsi="仿宋_GB2312" w:eastAsia="仿宋_GB2312" w:cs="仿宋_GB2312"/>
          <w:i w:val="0"/>
          <w:iCs w:val="0"/>
          <w:caps w:val="0"/>
          <w:color w:val="auto"/>
          <w:spacing w:val="0"/>
          <w:sz w:val="32"/>
          <w:szCs w:val="32"/>
          <w:shd w:val="clear" w:fill="FFFFFF"/>
          <w:lang w:val="en-US" w:eastAsia="zh-CN"/>
        </w:rPr>
        <w:t>39°09′06″</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default" w:ascii="仿宋_GB2312" w:hAnsi="仿宋_GB2312" w:eastAsia="仿宋_GB2312" w:cs="仿宋_GB2312"/>
          <w:i w:val="0"/>
          <w:iCs w:val="0"/>
          <w:caps w:val="0"/>
          <w:color w:val="auto"/>
          <w:spacing w:val="0"/>
          <w:sz w:val="32"/>
          <w:szCs w:val="32"/>
          <w:shd w:val="clear" w:fill="FFFFFF"/>
          <w:lang w:val="en-US" w:eastAsia="zh-CN"/>
        </w:rPr>
        <w:t>39°05′11″</w:t>
      </w:r>
      <w:r>
        <w:rPr>
          <w:rFonts w:hint="eastAsia" w:ascii="仿宋_GB2312" w:hAnsi="宋体" w:eastAsia="仿宋_GB2312" w:cs="仿宋_GB2312"/>
          <w:color w:val="000000"/>
          <w:kern w:val="0"/>
          <w:sz w:val="31"/>
          <w:szCs w:val="31"/>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凡使用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地理标志产品专用标志从事生产、经营活动，以及</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地理标志产品保护相关监督管理均适用本办法。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第五条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w:t>
      </w:r>
      <w:r>
        <w:rPr>
          <w:rFonts w:hint="eastAsia" w:ascii="仿宋_GB2312" w:hAnsi="仿宋_GB2312" w:eastAsia="仿宋_GB2312" w:cs="仿宋_GB2312"/>
          <w:i w:val="0"/>
          <w:iCs w:val="0"/>
          <w:caps w:val="0"/>
          <w:color w:val="auto"/>
          <w:spacing w:val="0"/>
          <w:sz w:val="32"/>
          <w:szCs w:val="32"/>
          <w:shd w:val="clear" w:fill="FFFFFF"/>
          <w:lang w:val="en-US" w:eastAsia="zh-CN"/>
        </w:rPr>
        <w:t>专用标志</w:t>
      </w:r>
      <w:r>
        <w:rPr>
          <w:rFonts w:hint="eastAsia" w:ascii="仿宋_GB2312" w:hAnsi="仿宋_GB2312" w:eastAsia="仿宋_GB2312" w:cs="仿宋_GB2312"/>
          <w:i w:val="0"/>
          <w:iCs w:val="0"/>
          <w:caps w:val="0"/>
          <w:color w:val="auto"/>
          <w:spacing w:val="0"/>
          <w:sz w:val="32"/>
          <w:szCs w:val="32"/>
          <w:shd w:val="clear" w:fill="FFFFFF"/>
        </w:rPr>
        <w:t>遵循申请自愿，受理、</w:t>
      </w:r>
      <w:r>
        <w:rPr>
          <w:rFonts w:hint="eastAsia" w:ascii="仿宋_GB2312" w:hAnsi="仿宋_GB2312" w:eastAsia="仿宋_GB2312" w:cs="仿宋_GB2312"/>
          <w:i w:val="0"/>
          <w:iCs w:val="0"/>
          <w:caps w:val="0"/>
          <w:color w:val="auto"/>
          <w:spacing w:val="0"/>
          <w:sz w:val="32"/>
          <w:szCs w:val="32"/>
          <w:shd w:val="clear" w:fill="FFFFFF"/>
          <w:lang w:val="en-US" w:eastAsia="zh-CN"/>
        </w:rPr>
        <w:t>审核</w:t>
      </w:r>
      <w:r>
        <w:rPr>
          <w:rFonts w:hint="eastAsia" w:ascii="仿宋_GB2312" w:hAnsi="仿宋_GB2312" w:eastAsia="仿宋_GB2312" w:cs="仿宋_GB2312"/>
          <w:i w:val="0"/>
          <w:iCs w:val="0"/>
          <w:caps w:val="0"/>
          <w:color w:val="auto"/>
          <w:spacing w:val="0"/>
          <w:sz w:val="32"/>
          <w:szCs w:val="32"/>
          <w:shd w:val="clear" w:fill="FFFFFF"/>
        </w:rPr>
        <w:t>坚持公开、公平、公正的原则。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第二章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组织机构及职能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地理标志产品保护工作由</w:t>
      </w:r>
      <w:r>
        <w:rPr>
          <w:rFonts w:hint="eastAsia" w:ascii="仿宋_GB2312" w:hAnsi="仿宋_GB2312" w:eastAsia="仿宋_GB2312" w:cs="仿宋_GB2312"/>
          <w:i w:val="0"/>
          <w:iCs w:val="0"/>
          <w:caps w:val="0"/>
          <w:color w:val="auto"/>
          <w:spacing w:val="0"/>
          <w:sz w:val="32"/>
          <w:szCs w:val="32"/>
          <w:shd w:val="clear" w:fill="FFFFFF"/>
          <w:lang w:val="en-US" w:eastAsia="zh-CN"/>
        </w:rPr>
        <w:t>鄂托克旗</w:t>
      </w:r>
      <w:r>
        <w:rPr>
          <w:rFonts w:hint="eastAsia" w:ascii="仿宋_GB2312" w:hAnsi="仿宋_GB2312" w:eastAsia="仿宋_GB2312" w:cs="仿宋_GB2312"/>
          <w:i w:val="0"/>
          <w:iCs w:val="0"/>
          <w:caps w:val="0"/>
          <w:color w:val="auto"/>
          <w:spacing w:val="0"/>
          <w:sz w:val="32"/>
          <w:szCs w:val="32"/>
          <w:shd w:val="clear" w:fill="FFFFFF"/>
        </w:rPr>
        <w:t>政府统一领导、组织和协调。成立</w:t>
      </w:r>
      <w:r>
        <w:rPr>
          <w:rFonts w:hint="eastAsia" w:ascii="仿宋_GB2312" w:hAnsi="仿宋_GB2312" w:eastAsia="仿宋_GB2312" w:cs="仿宋_GB2312"/>
          <w:i w:val="0"/>
          <w:iCs w:val="0"/>
          <w:caps w:val="0"/>
          <w:color w:val="auto"/>
          <w:spacing w:val="0"/>
          <w:sz w:val="32"/>
          <w:szCs w:val="32"/>
          <w:shd w:val="clear" w:fill="FFFFFF"/>
          <w:lang w:val="en-US" w:eastAsia="zh-CN"/>
        </w:rPr>
        <w:t>由旗</w:t>
      </w:r>
      <w:r>
        <w:rPr>
          <w:rFonts w:hint="eastAsia" w:ascii="仿宋_GB2312" w:hAnsi="仿宋_GB2312" w:eastAsia="仿宋_GB2312" w:cs="仿宋_GB2312"/>
          <w:i w:val="0"/>
          <w:iCs w:val="0"/>
          <w:caps w:val="0"/>
          <w:color w:val="auto"/>
          <w:spacing w:val="0"/>
          <w:sz w:val="32"/>
          <w:szCs w:val="32"/>
          <w:shd w:val="clear" w:fill="FFFFFF"/>
          <w:lang w:eastAsia="zh-CN"/>
        </w:rPr>
        <w:t>市场监管局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旗农牧局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财政局、</w:t>
      </w:r>
      <w:r>
        <w:rPr>
          <w:rFonts w:hint="eastAsia" w:ascii="仿宋_GB2312" w:hAnsi="仿宋_GB2312" w:eastAsia="仿宋_GB2312" w:cs="仿宋_GB2312"/>
          <w:i w:val="0"/>
          <w:iCs w:val="0"/>
          <w:caps w:val="0"/>
          <w:color w:val="auto"/>
          <w:spacing w:val="0"/>
          <w:sz w:val="32"/>
          <w:szCs w:val="32"/>
          <w:shd w:val="clear" w:fill="FFFFFF"/>
          <w:lang w:val="en-US" w:eastAsia="zh-CN"/>
        </w:rPr>
        <w:t>旗工信和科技局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旗文旅局</w:t>
      </w:r>
      <w:r>
        <w:rPr>
          <w:rFonts w:hint="eastAsia" w:ascii="仿宋_GB2312" w:hAnsi="仿宋_GB2312" w:eastAsia="仿宋_GB2312" w:cs="仿宋_GB2312"/>
          <w:i w:val="0"/>
          <w:iCs w:val="0"/>
          <w:caps w:val="0"/>
          <w:color w:val="auto"/>
          <w:spacing w:val="0"/>
          <w:sz w:val="32"/>
          <w:szCs w:val="32"/>
          <w:shd w:val="clear" w:fill="FFFFFF"/>
        </w:rPr>
        <w:t>等部门及</w:t>
      </w:r>
      <w:r>
        <w:rPr>
          <w:rFonts w:hint="eastAsia" w:ascii="仿宋_GB2312" w:hAnsi="仿宋_GB2312" w:eastAsia="仿宋_GB2312" w:cs="仿宋_GB2312"/>
          <w:i w:val="0"/>
          <w:iCs w:val="0"/>
          <w:caps w:val="0"/>
          <w:color w:val="auto"/>
          <w:spacing w:val="0"/>
          <w:sz w:val="32"/>
          <w:szCs w:val="32"/>
          <w:shd w:val="clear" w:fill="FFFFFF"/>
          <w:lang w:val="en-US" w:eastAsia="zh-CN"/>
        </w:rPr>
        <w:t>乌兰</w:t>
      </w:r>
      <w:r>
        <w:rPr>
          <w:rFonts w:hint="eastAsia" w:ascii="仿宋_GB2312" w:hAnsi="仿宋_GB2312" w:eastAsia="仿宋_GB2312" w:cs="仿宋_GB2312"/>
          <w:i w:val="0"/>
          <w:iCs w:val="0"/>
          <w:caps w:val="0"/>
          <w:color w:val="auto"/>
          <w:spacing w:val="0"/>
          <w:sz w:val="32"/>
          <w:szCs w:val="32"/>
          <w:shd w:val="clear" w:fill="FFFFFF"/>
        </w:rPr>
        <w:t>镇</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lang w:val="en-US" w:eastAsia="zh-CN"/>
        </w:rPr>
        <w:t>协会</w:t>
      </w:r>
      <w:r>
        <w:rPr>
          <w:rFonts w:hint="eastAsia" w:ascii="仿宋_GB2312" w:hAnsi="仿宋_GB2312" w:eastAsia="仿宋_GB2312" w:cs="仿宋_GB2312"/>
          <w:i w:val="0"/>
          <w:iCs w:val="0"/>
          <w:caps w:val="0"/>
          <w:color w:val="auto"/>
          <w:spacing w:val="0"/>
          <w:sz w:val="32"/>
          <w:szCs w:val="32"/>
          <w:shd w:val="clear" w:fill="FFFFFF"/>
        </w:rPr>
        <w:t>等单位组成</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办公室（以下简称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地标办</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）设在</w:t>
      </w:r>
      <w:r>
        <w:rPr>
          <w:rFonts w:hint="eastAsia" w:ascii="仿宋_GB2312" w:hAnsi="仿宋_GB2312" w:eastAsia="仿宋_GB2312" w:cs="仿宋_GB2312"/>
          <w:i w:val="0"/>
          <w:iCs w:val="0"/>
          <w:caps w:val="0"/>
          <w:color w:val="auto"/>
          <w:spacing w:val="0"/>
          <w:sz w:val="32"/>
          <w:szCs w:val="32"/>
          <w:shd w:val="clear" w:fill="FFFFFF"/>
          <w:lang w:val="en-US" w:eastAsia="zh-CN"/>
        </w:rPr>
        <w:t>旗市场监管局</w:t>
      </w:r>
      <w:r>
        <w:rPr>
          <w:rFonts w:hint="eastAsia" w:ascii="仿宋_GB2312" w:hAnsi="仿宋_GB2312" w:eastAsia="仿宋_GB2312" w:cs="仿宋_GB2312"/>
          <w:i w:val="0"/>
          <w:iCs w:val="0"/>
          <w:caps w:val="0"/>
          <w:color w:val="auto"/>
          <w:spacing w:val="0"/>
          <w:sz w:val="32"/>
          <w:szCs w:val="32"/>
          <w:shd w:val="clear" w:fill="FFFFFF"/>
        </w:rPr>
        <w:t>，具体负责</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default" w:ascii="仿宋_GB2312" w:hAnsi="仿宋_GB2312" w:eastAsia="仿宋_GB2312" w:cs="仿宋_GB2312"/>
          <w:i w:val="0"/>
          <w:iCs w:val="0"/>
          <w:caps w:val="0"/>
          <w:color w:val="auto"/>
          <w:spacing w:val="0"/>
          <w:sz w:val="32"/>
          <w:szCs w:val="32"/>
          <w:shd w:val="clear" w:fill="FFFFFF"/>
          <w:lang w:val="en-US"/>
        </w:rPr>
        <w:t>统筹协调、日常管理等工作</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七</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地标办履行以下职责：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（一）贯彻执行地理标志产品保护法律法规，制定和实施与</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地理标志产品保护相关的政策措施；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（二）制定和实施</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地理标志产品保护管理的规划和计划，协调解决保护管理工作中的问题；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（三）负责对专用标志的使用进行监督管理；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负责协调相关部门联合查处对</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地理标志产品的侵权行为</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w:t>
      </w:r>
      <w:r>
        <w:rPr>
          <w:rFonts w:hint="eastAsia" w:ascii="仿宋_GB2312" w:hAnsi="仿宋_GB2312" w:eastAsia="仿宋_GB2312" w:cs="仿宋_GB2312"/>
          <w:i w:val="0"/>
          <w:iCs w:val="0"/>
          <w:caps w:val="0"/>
          <w:color w:val="auto"/>
          <w:spacing w:val="0"/>
          <w:sz w:val="32"/>
          <w:szCs w:val="32"/>
          <w:shd w:val="clear" w:fill="FFFFFF"/>
          <w:lang w:eastAsia="zh-CN"/>
        </w:rPr>
        <w:t>）完成</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委、</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政府和上级主管部门交办的其他事项。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sz w:val="32"/>
          <w:szCs w:val="32"/>
          <w:shd w:val="clear" w:fill="FFFFFF"/>
          <w:lang w:val="en-US" w:eastAsia="zh-CN"/>
        </w:rPr>
        <w:t>第八条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w:t>
      </w:r>
      <w:r>
        <w:rPr>
          <w:rFonts w:hint="eastAsia" w:ascii="仿宋_GB2312" w:hAnsi="仿宋_GB2312" w:eastAsia="仿宋_GB2312" w:cs="仿宋_GB2312"/>
          <w:i w:val="0"/>
          <w:iCs w:val="0"/>
          <w:caps w:val="0"/>
          <w:color w:val="auto"/>
          <w:spacing w:val="0"/>
          <w:sz w:val="32"/>
          <w:szCs w:val="32"/>
          <w:shd w:val="clear" w:fill="FFFFFF"/>
        </w:rPr>
        <w:t>成员单位履行以下职责：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w:t>
      </w:r>
      <w:r>
        <w:rPr>
          <w:rFonts w:hint="eastAsia" w:ascii="仿宋_GB2312" w:hAnsi="仿宋_GB2312" w:eastAsia="仿宋_GB2312" w:cs="仿宋_GB2312"/>
          <w:i w:val="0"/>
          <w:iCs w:val="0"/>
          <w:caps w:val="0"/>
          <w:color w:val="auto"/>
          <w:spacing w:val="0"/>
          <w:sz w:val="32"/>
          <w:szCs w:val="32"/>
          <w:shd w:val="clear" w:fill="FFFFFF"/>
          <w:lang w:val="en-US" w:eastAsia="zh-CN"/>
        </w:rPr>
        <w:t>旗市场监管局负责指导</w:t>
      </w:r>
      <w:r>
        <w:rPr>
          <w:rFonts w:hint="eastAsia" w:ascii="仿宋_GB2312" w:hAnsi="仿宋_GB2312" w:eastAsia="仿宋_GB2312" w:cs="仿宋_GB2312"/>
          <w:i w:val="0"/>
          <w:iCs w:val="0"/>
          <w:caps w:val="0"/>
          <w:color w:val="auto"/>
          <w:spacing w:val="0"/>
          <w:sz w:val="32"/>
          <w:szCs w:val="32"/>
          <w:shd w:val="clear" w:fill="FFFFFF"/>
        </w:rPr>
        <w:t>专用标志使用申请</w:t>
      </w:r>
      <w:r>
        <w:rPr>
          <w:rFonts w:hint="eastAsia" w:ascii="仿宋_GB2312" w:hAnsi="仿宋_GB2312" w:eastAsia="仿宋_GB2312" w:cs="仿宋_GB2312"/>
          <w:i w:val="0"/>
          <w:iCs w:val="0"/>
          <w:caps w:val="0"/>
          <w:color w:val="auto"/>
          <w:spacing w:val="0"/>
          <w:sz w:val="32"/>
          <w:szCs w:val="32"/>
          <w:shd w:val="clear" w:fill="FFFFFF"/>
          <w:lang w:val="en-US" w:eastAsia="zh-CN"/>
        </w:rPr>
        <w:t>和产地核验工作</w:t>
      </w:r>
      <w:r>
        <w:rPr>
          <w:rFonts w:hint="eastAsia" w:ascii="仿宋_GB2312" w:hAnsi="仿宋_GB2312" w:eastAsia="仿宋_GB2312" w:cs="仿宋_GB2312"/>
          <w:i w:val="0"/>
          <w:iCs w:val="0"/>
          <w:caps w:val="0"/>
          <w:color w:val="auto"/>
          <w:spacing w:val="0"/>
          <w:sz w:val="32"/>
          <w:szCs w:val="32"/>
          <w:shd w:val="clear" w:fill="FFFFFF"/>
        </w:rPr>
        <w:t>；强</w:t>
      </w:r>
      <w:r>
        <w:rPr>
          <w:rFonts w:hint="eastAsia" w:ascii="仿宋_GB2312" w:hAnsi="仿宋_GB2312" w:eastAsia="仿宋_GB2312" w:cs="仿宋_GB2312"/>
          <w:i w:val="0"/>
          <w:iCs w:val="0"/>
          <w:caps w:val="0"/>
          <w:color w:val="auto"/>
          <w:spacing w:val="0"/>
          <w:sz w:val="32"/>
          <w:szCs w:val="32"/>
          <w:shd w:val="clear" w:fill="FFFFFF"/>
          <w:lang w:val="en-US" w:eastAsia="zh-CN"/>
        </w:rPr>
        <w:t>化</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的质量安全监管和维权打假执法；</w:t>
      </w:r>
      <w:r>
        <w:rPr>
          <w:rFonts w:hint="eastAsia" w:ascii="仿宋_GB2312" w:hAnsi="仿宋_GB2312" w:eastAsia="仿宋_GB2312" w:cs="仿宋_GB2312"/>
          <w:i w:val="0"/>
          <w:iCs w:val="0"/>
          <w:caps w:val="0"/>
          <w:color w:val="auto"/>
          <w:spacing w:val="0"/>
          <w:sz w:val="32"/>
          <w:szCs w:val="32"/>
          <w:shd w:val="clear" w:fill="FFFFFF"/>
          <w:lang w:val="en-US" w:eastAsia="zh-CN"/>
        </w:rPr>
        <w:t>指导</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地理标志产品地方标准制定，不断</w:t>
      </w:r>
      <w:r>
        <w:rPr>
          <w:rFonts w:hint="eastAsia" w:ascii="仿宋_GB2312" w:hAnsi="仿宋_GB2312" w:eastAsia="仿宋_GB2312" w:cs="仿宋_GB2312"/>
          <w:i w:val="0"/>
          <w:iCs w:val="0"/>
          <w:caps w:val="0"/>
          <w:color w:val="auto"/>
          <w:spacing w:val="0"/>
          <w:sz w:val="32"/>
          <w:szCs w:val="32"/>
          <w:shd w:val="clear" w:fill="FFFFFF"/>
        </w:rPr>
        <w:t>健全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标准</w:t>
      </w:r>
      <w:r>
        <w:rPr>
          <w:rFonts w:hint="eastAsia" w:ascii="仿宋_GB2312" w:hAnsi="仿宋_GB2312" w:eastAsia="仿宋_GB2312" w:cs="仿宋_GB2312"/>
          <w:i w:val="0"/>
          <w:iCs w:val="0"/>
          <w:caps w:val="0"/>
          <w:color w:val="auto"/>
          <w:spacing w:val="0"/>
          <w:sz w:val="32"/>
          <w:szCs w:val="32"/>
          <w:shd w:val="clear" w:fill="FFFFFF"/>
          <w:lang w:val="en-US" w:eastAsia="zh-CN"/>
        </w:rPr>
        <w:t>体系</w:t>
      </w:r>
      <w:r>
        <w:rPr>
          <w:rFonts w:hint="eastAsia" w:ascii="仿宋_GB2312" w:hAnsi="仿宋_GB2312" w:eastAsia="仿宋_GB2312" w:cs="仿宋_GB2312"/>
          <w:i w:val="0"/>
          <w:iCs w:val="0"/>
          <w:caps w:val="0"/>
          <w:color w:val="auto"/>
          <w:spacing w:val="0"/>
          <w:sz w:val="32"/>
          <w:szCs w:val="32"/>
          <w:shd w:val="clear" w:fill="FFFFFF"/>
        </w:rPr>
        <w:t>，对产品质量进行监督，指导和督促</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生产者严格</w:t>
      </w:r>
      <w:r>
        <w:rPr>
          <w:rFonts w:hint="eastAsia" w:ascii="仿宋_GB2312" w:hAnsi="仿宋_GB2312" w:eastAsia="仿宋_GB2312" w:cs="仿宋_GB2312"/>
          <w:i w:val="0"/>
          <w:iCs w:val="0"/>
          <w:caps w:val="0"/>
          <w:color w:val="auto"/>
          <w:spacing w:val="0"/>
          <w:sz w:val="32"/>
          <w:szCs w:val="32"/>
          <w:shd w:val="clear" w:fill="FFFFFF"/>
          <w:lang w:eastAsia="zh-CN"/>
        </w:rPr>
        <w:t>按照</w:t>
      </w:r>
      <w:r>
        <w:rPr>
          <w:rFonts w:hint="eastAsia" w:ascii="仿宋_GB2312" w:hAnsi="仿宋_GB2312" w:eastAsia="仿宋_GB2312" w:cs="仿宋_GB2312"/>
          <w:i w:val="0"/>
          <w:iCs w:val="0"/>
          <w:caps w:val="0"/>
          <w:color w:val="auto"/>
          <w:spacing w:val="0"/>
          <w:sz w:val="32"/>
          <w:szCs w:val="32"/>
          <w:shd w:val="clear" w:fill="FFFFFF"/>
        </w:rPr>
        <w:t>地理标志产品质量标准组织生产；规范</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地理标志产品市场秩序，依法查处假冒</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地理标志产品等违法行为；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旗农牧</w:t>
      </w:r>
      <w:r>
        <w:rPr>
          <w:rFonts w:hint="eastAsia" w:ascii="仿宋_GB2312" w:hAnsi="仿宋_GB2312" w:eastAsia="仿宋_GB2312" w:cs="仿宋_GB2312"/>
          <w:i w:val="0"/>
          <w:iCs w:val="0"/>
          <w:caps w:val="0"/>
          <w:color w:val="auto"/>
          <w:spacing w:val="0"/>
          <w:sz w:val="32"/>
          <w:szCs w:val="32"/>
          <w:shd w:val="clear" w:fill="FFFFFF"/>
        </w:rPr>
        <w:t>局负责制定并推广鄂托克螺旋藻生产技术规范，指导生产主体开展标准化养殖；加强鄂托克螺旋藻</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种繁育体系建设，规范种生产经营、提纯复壮与优良品系推广；组织开展螺旋藻养殖管理、水质调控、病虫害绿色防控、采收加工等技术培训，提升生产主体标准化生产水平；监督螺旋藻养殖用水、营养制剂、允许使用的添加剂等投入品合规使用，严防违禁物质添加；指导鄂托克螺旋藻产品检验检测体系建设，组织开展产品质量安全追溯体系建设</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无公害农产品、绿色食品、有机农产品申报与发展相关工作</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旗</w:t>
      </w:r>
      <w:r>
        <w:rPr>
          <w:rFonts w:hint="eastAsia" w:ascii="仿宋_GB2312" w:hAnsi="仿宋_GB2312" w:eastAsia="仿宋_GB2312" w:cs="仿宋_GB2312"/>
          <w:i w:val="0"/>
          <w:iCs w:val="0"/>
          <w:caps w:val="0"/>
          <w:color w:val="auto"/>
          <w:spacing w:val="0"/>
          <w:sz w:val="32"/>
          <w:szCs w:val="32"/>
          <w:shd w:val="clear" w:fill="FFFFFF"/>
        </w:rPr>
        <w:t>财政局负责保障</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地理标志产品保护和品牌建设工作经费；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56"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4"/>
          <w:sz w:val="32"/>
          <w:szCs w:val="32"/>
          <w:shd w:val="clear" w:fill="FFFFFF"/>
          <w:lang w:eastAsia="zh-CN"/>
        </w:rPr>
        <w:t>（</w:t>
      </w:r>
      <w:r>
        <w:rPr>
          <w:rFonts w:hint="eastAsia" w:ascii="仿宋_GB2312" w:hAnsi="仿宋_GB2312" w:eastAsia="仿宋_GB2312" w:cs="仿宋_GB2312"/>
          <w:i w:val="0"/>
          <w:iCs w:val="0"/>
          <w:caps w:val="0"/>
          <w:color w:val="auto"/>
          <w:spacing w:val="4"/>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val="en-US" w:eastAsia="zh-CN"/>
        </w:rPr>
        <w:t>旗工信和科技局将螺旋藻产业纳入全旗工业经济发展规划，支持螺旋藻精深加工技术研发与成果转化，鼓励开发螺旋藻保健品、食品添加剂等高附加值产品；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56" w:firstLineChars="200"/>
        <w:jc w:val="both"/>
        <w:textAlignment w:val="auto"/>
        <w:rPr>
          <w:rFonts w:hint="eastAsia" w:ascii="仿宋_GB2312" w:hAnsi="仿宋_GB2312" w:eastAsia="仿宋_GB2312" w:cs="仿宋_GB2312"/>
          <w:i w:val="0"/>
          <w:iCs w:val="0"/>
          <w:caps w:val="0"/>
          <w:color w:val="auto"/>
          <w:spacing w:val="4"/>
          <w:sz w:val="32"/>
          <w:szCs w:val="32"/>
          <w:shd w:val="clear" w:fill="FFFFFF"/>
          <w:lang w:eastAsia="zh-CN"/>
        </w:rPr>
      </w:pPr>
      <w:r>
        <w:rPr>
          <w:rFonts w:hint="eastAsia" w:ascii="仿宋_GB2312" w:hAnsi="仿宋_GB2312" w:eastAsia="仿宋_GB2312" w:cs="仿宋_GB2312"/>
          <w:i w:val="0"/>
          <w:iCs w:val="0"/>
          <w:caps w:val="0"/>
          <w:color w:val="auto"/>
          <w:spacing w:val="4"/>
          <w:sz w:val="32"/>
          <w:szCs w:val="32"/>
          <w:shd w:val="clear" w:fill="FFFFFF"/>
          <w:lang w:val="en-US" w:eastAsia="zh-CN"/>
        </w:rPr>
        <w:t>（五）旗发改委</w:t>
      </w:r>
      <w:r>
        <w:rPr>
          <w:rFonts w:hint="eastAsia" w:ascii="仿宋_GB2312" w:hAnsi="仿宋_GB2312" w:eastAsia="仿宋_GB2312" w:cs="仿宋_GB2312"/>
          <w:i w:val="0"/>
          <w:iCs w:val="0"/>
          <w:caps w:val="0"/>
          <w:color w:val="auto"/>
          <w:spacing w:val="4"/>
          <w:sz w:val="32"/>
          <w:szCs w:val="32"/>
          <w:shd w:val="clear" w:fill="FFFFFF"/>
        </w:rPr>
        <w:t>负责将鄂托克旗螺旋藻地理标志产品</w:t>
      </w:r>
      <w:r>
        <w:rPr>
          <w:rFonts w:hint="eastAsia" w:ascii="仿宋_GB2312" w:hAnsi="仿宋_GB2312" w:eastAsia="仿宋_GB2312" w:cs="仿宋_GB2312"/>
          <w:i w:val="0"/>
          <w:iCs w:val="0"/>
          <w:caps w:val="0"/>
          <w:color w:val="auto"/>
          <w:spacing w:val="4"/>
          <w:sz w:val="32"/>
          <w:szCs w:val="32"/>
          <w:shd w:val="clear" w:fill="FFFFFF"/>
          <w:lang w:val="en-US" w:eastAsia="zh-CN"/>
        </w:rPr>
        <w:t>产业发展</w:t>
      </w:r>
      <w:r>
        <w:rPr>
          <w:rFonts w:hint="eastAsia" w:ascii="仿宋_GB2312" w:hAnsi="仿宋_GB2312" w:eastAsia="仿宋_GB2312" w:cs="仿宋_GB2312"/>
          <w:i w:val="0"/>
          <w:iCs w:val="0"/>
          <w:caps w:val="0"/>
          <w:color w:val="auto"/>
          <w:spacing w:val="4"/>
          <w:sz w:val="32"/>
          <w:szCs w:val="32"/>
          <w:shd w:val="clear" w:fill="FFFFFF"/>
        </w:rPr>
        <w:t>纳入</w:t>
      </w:r>
      <w:r>
        <w:rPr>
          <w:rFonts w:hint="eastAsia" w:ascii="仿宋_GB2312" w:hAnsi="仿宋_GB2312" w:eastAsia="仿宋_GB2312" w:cs="仿宋_GB2312"/>
          <w:i w:val="0"/>
          <w:iCs w:val="0"/>
          <w:caps w:val="0"/>
          <w:color w:val="auto"/>
          <w:spacing w:val="4"/>
          <w:sz w:val="32"/>
          <w:szCs w:val="32"/>
          <w:shd w:val="clear" w:fill="FFFFFF"/>
          <w:lang w:val="en-US" w:eastAsia="zh-CN"/>
        </w:rPr>
        <w:t>旗域经济发展规划；研究制定支持鄂托克螺旋藻地理标志产业发展的配套政策；推动该产业链上下游整合，引导地理标志产品向高附加值、高品质方向发展；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六</w:t>
      </w:r>
      <w:r>
        <w:rPr>
          <w:rFonts w:hint="eastAsia" w:ascii="仿宋_GB2312" w:hAnsi="仿宋_GB2312" w:eastAsia="仿宋_GB2312" w:cs="仿宋_GB2312"/>
          <w:i w:val="0"/>
          <w:iCs w:val="0"/>
          <w:caps w:val="0"/>
          <w:color w:val="auto"/>
          <w:spacing w:val="0"/>
          <w:sz w:val="32"/>
          <w:szCs w:val="32"/>
          <w:shd w:val="clear" w:fill="FFFFFF"/>
        </w:rPr>
        <w:t>）旗文旅局负责将鄂托克螺旋藻地理标志产品纳入全旗文旅宣传体系，支持开发螺旋藻主题文旅产品，推动“工业旅游+地理标志”融合模式；组织开展螺旋藻文化挖掘与传播活动，讲好产品背后的地域文化故事，增强品牌文化内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七）旗公安局负责依法查处伪造、擅自使用地理标志专用标志，以及销售假冒伪劣鄂托克旗螺旋藻产品构成犯罪的案件；配合市场监督管理部门开展常态化联合执法行动；建立与主管部门的案件移送机制，对行政机关移送的涉嫌犯罪案件及时立案侦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（八）乌兰镇政府负责在本区域内宣传地理标志产品的品牌价值和保护意义，对地理标志产品的生产者进行生产技术和质量管理的监督、指导与帮扶，收集地理标志产品在生产、销售过程中的相关信息，及时向</w:t>
      </w:r>
      <w:r>
        <w:rPr>
          <w:rFonts w:hint="eastAsia" w:ascii="仿宋_GB2312" w:hAnsi="仿宋_GB2312" w:eastAsia="仿宋_GB2312" w:cs="仿宋_GB2312"/>
          <w:i w:val="0"/>
          <w:iCs w:val="0"/>
          <w:caps w:val="0"/>
          <w:color w:val="auto"/>
          <w:spacing w:val="0"/>
          <w:sz w:val="32"/>
          <w:szCs w:val="32"/>
          <w:shd w:val="clear" w:fill="FFFFFF"/>
        </w:rPr>
        <w:t>地标办</w:t>
      </w:r>
      <w:r>
        <w:rPr>
          <w:rFonts w:hint="eastAsia" w:ascii="仿宋_GB2312" w:hAnsi="仿宋_GB2312" w:eastAsia="仿宋_GB2312" w:cs="仿宋_GB2312"/>
          <w:i w:val="0"/>
          <w:iCs w:val="0"/>
          <w:caps w:val="0"/>
          <w:color w:val="auto"/>
          <w:spacing w:val="0"/>
          <w:sz w:val="32"/>
          <w:szCs w:val="32"/>
          <w:shd w:val="clear" w:fill="FFFFFF"/>
          <w:lang w:val="en-US" w:eastAsia="zh-CN"/>
        </w:rPr>
        <w:t>反馈</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九）鄂托克螺旋藻行业协会协助政府部门开展地理标志产品保护工作，组织会员单位贯彻执行相关政策法规；制定并监督执行行业自律规范，维护行业公平竞争秩序；负责鄂托克螺旋藻制修订，开展养殖加工技术培训、咨询服务，加强行业内部交流与合作，推动螺旋藻产业技术进步和标准化生产；协助会员单位申请地理标志产品专用标志的使用；开展品牌宣传推广活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rightChars="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bidi="ar"/>
        </w:rPr>
      </w:pPr>
      <w:r>
        <w:rPr>
          <w:rFonts w:hint="eastAsia" w:ascii="黑体" w:hAnsi="黑体" w:eastAsia="黑体" w:cs="黑体"/>
          <w:i w:val="0"/>
          <w:iCs w:val="0"/>
          <w:caps w:val="0"/>
          <w:color w:val="auto"/>
          <w:spacing w:val="0"/>
          <w:kern w:val="0"/>
          <w:sz w:val="32"/>
          <w:szCs w:val="32"/>
          <w:u w:val="none"/>
          <w:shd w:val="clear" w:fill="FFFFFF"/>
          <w:lang w:bidi="ar"/>
        </w:rPr>
        <w:t>第三章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专用标志的申请、受理和审批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第</w:t>
      </w:r>
      <w:r>
        <w:rPr>
          <w:rFonts w:hint="eastAsia" w:ascii="黑体" w:hAnsi="黑体" w:eastAsia="黑体" w:cs="黑体"/>
          <w:b w:val="0"/>
          <w:bCs w:val="0"/>
          <w:i w:val="0"/>
          <w:iCs w:val="0"/>
          <w:caps w:val="0"/>
          <w:color w:val="auto"/>
          <w:spacing w:val="0"/>
          <w:sz w:val="32"/>
          <w:szCs w:val="32"/>
          <w:shd w:val="clear" w:fill="FFFFFF"/>
          <w:lang w:val="en-US" w:eastAsia="zh-CN"/>
        </w:rPr>
        <w:t>九</w:t>
      </w:r>
      <w:r>
        <w:rPr>
          <w:rFonts w:hint="eastAsia" w:ascii="黑体" w:hAnsi="黑体" w:eastAsia="黑体" w:cs="黑体"/>
          <w:b w:val="0"/>
          <w:bCs w:val="0"/>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产地</w:t>
      </w:r>
      <w:r>
        <w:rPr>
          <w:rFonts w:hint="eastAsia" w:ascii="仿宋_GB2312" w:hAnsi="仿宋_GB2312" w:eastAsia="仿宋_GB2312" w:cs="仿宋_GB2312"/>
          <w:i w:val="0"/>
          <w:iCs w:val="0"/>
          <w:caps w:val="0"/>
          <w:color w:val="auto"/>
          <w:spacing w:val="0"/>
          <w:sz w:val="32"/>
          <w:szCs w:val="32"/>
          <w:shd w:val="clear" w:fill="FFFFFF"/>
        </w:rPr>
        <w:t>范围内从事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生产者，凡符合条件的，</w:t>
      </w:r>
      <w:r>
        <w:rPr>
          <w:rFonts w:hint="eastAsia" w:ascii="仿宋_GB2312" w:hAnsi="仿宋_GB2312" w:eastAsia="仿宋_GB2312" w:cs="仿宋_GB2312"/>
          <w:i w:val="0"/>
          <w:iCs w:val="0"/>
          <w:caps w:val="0"/>
          <w:color w:val="auto"/>
          <w:spacing w:val="0"/>
          <w:sz w:val="32"/>
          <w:szCs w:val="32"/>
          <w:shd w:val="clear" w:fill="FFFFFF"/>
          <w:lang w:val="en-US" w:eastAsia="zh-CN"/>
        </w:rPr>
        <w:t>均</w:t>
      </w:r>
      <w:r>
        <w:rPr>
          <w:rFonts w:hint="eastAsia" w:ascii="仿宋_GB2312" w:hAnsi="仿宋_GB2312" w:eastAsia="仿宋_GB2312" w:cs="仿宋_GB2312"/>
          <w:i w:val="0"/>
          <w:iCs w:val="0"/>
          <w:caps w:val="0"/>
          <w:color w:val="auto"/>
          <w:spacing w:val="0"/>
          <w:sz w:val="32"/>
          <w:szCs w:val="32"/>
          <w:shd w:val="clear" w:fill="FFFFFF"/>
        </w:rPr>
        <w:t>可向地标办</w:t>
      </w:r>
      <w:r>
        <w:rPr>
          <w:rFonts w:hint="eastAsia" w:ascii="仿宋_GB2312" w:hAnsi="仿宋_GB2312" w:eastAsia="仿宋_GB2312" w:cs="仿宋_GB2312"/>
          <w:i w:val="0"/>
          <w:iCs w:val="0"/>
          <w:caps w:val="0"/>
          <w:color w:val="auto"/>
          <w:spacing w:val="0"/>
          <w:sz w:val="32"/>
          <w:szCs w:val="32"/>
          <w:shd w:val="clear" w:fill="FFFFFF"/>
          <w:lang w:val="en-US" w:eastAsia="zh-CN"/>
        </w:rPr>
        <w:t>提交专用标志的</w:t>
      </w:r>
      <w:r>
        <w:rPr>
          <w:rFonts w:hint="eastAsia" w:ascii="仿宋_GB2312" w:hAnsi="仿宋_GB2312" w:eastAsia="仿宋_GB2312" w:cs="仿宋_GB2312"/>
          <w:i w:val="0"/>
          <w:iCs w:val="0"/>
          <w:caps w:val="0"/>
          <w:color w:val="auto"/>
          <w:spacing w:val="0"/>
          <w:sz w:val="32"/>
          <w:szCs w:val="32"/>
          <w:shd w:val="clear" w:fill="FFFFFF"/>
        </w:rPr>
        <w:t>申请</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FFFFFF"/>
          <w:lang w:bidi="ar-SA"/>
        </w:rPr>
        <w:t>第十条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申请使用专用标志的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生产者应同时具备以下条件：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（一）具有合法有效的营业执照；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（二）有严格的</w:t>
      </w:r>
      <w:r>
        <w:rPr>
          <w:rFonts w:hint="eastAsia" w:ascii="仿宋_GB2312" w:hAnsi="仿宋_GB2312" w:eastAsia="仿宋_GB2312" w:cs="仿宋_GB2312"/>
          <w:i w:val="0"/>
          <w:iCs w:val="0"/>
          <w:caps w:val="0"/>
          <w:color w:val="auto"/>
          <w:spacing w:val="0"/>
          <w:sz w:val="32"/>
          <w:szCs w:val="32"/>
          <w:shd w:val="clear" w:fill="FFFFFF"/>
          <w:lang w:val="en-US" w:eastAsia="zh-CN"/>
        </w:rPr>
        <w:t>养殖加工</w:t>
      </w:r>
      <w:r>
        <w:rPr>
          <w:rFonts w:hint="eastAsia" w:ascii="仿宋_GB2312" w:hAnsi="仿宋_GB2312" w:eastAsia="仿宋_GB2312" w:cs="仿宋_GB2312"/>
          <w:i w:val="0"/>
          <w:iCs w:val="0"/>
          <w:caps w:val="0"/>
          <w:color w:val="auto"/>
          <w:spacing w:val="0"/>
          <w:sz w:val="32"/>
          <w:szCs w:val="32"/>
          <w:shd w:val="clear" w:fill="FFFFFF"/>
        </w:rPr>
        <w:t>台账制度，</w:t>
      </w:r>
      <w:r>
        <w:rPr>
          <w:rFonts w:hint="eastAsia" w:ascii="仿宋_GB2312" w:hAnsi="仿宋_GB2312" w:eastAsia="仿宋_GB2312" w:cs="仿宋_GB2312"/>
          <w:i w:val="0"/>
          <w:iCs w:val="0"/>
          <w:caps w:val="0"/>
          <w:color w:val="auto"/>
          <w:spacing w:val="0"/>
          <w:sz w:val="32"/>
          <w:szCs w:val="32"/>
          <w:shd w:val="clear" w:fill="FFFFFF"/>
          <w:lang w:val="en-US" w:eastAsia="zh-CN"/>
        </w:rPr>
        <w:t>养殖</w:t>
      </w:r>
      <w:r>
        <w:rPr>
          <w:rFonts w:hint="eastAsia" w:ascii="仿宋_GB2312" w:hAnsi="仿宋_GB2312" w:eastAsia="仿宋_GB2312" w:cs="仿宋_GB2312"/>
          <w:i w:val="0"/>
          <w:iCs w:val="0"/>
          <w:caps w:val="0"/>
          <w:color w:val="auto"/>
          <w:spacing w:val="0"/>
          <w:sz w:val="32"/>
          <w:szCs w:val="32"/>
          <w:shd w:val="clear" w:fill="FFFFFF"/>
        </w:rPr>
        <w:t>生产的</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全部来自</w:t>
      </w:r>
      <w:r>
        <w:rPr>
          <w:rFonts w:hint="eastAsia" w:ascii="仿宋_GB2312" w:hAnsi="仿宋_GB2312" w:eastAsia="仿宋_GB2312" w:cs="仿宋_GB2312"/>
          <w:i w:val="0"/>
          <w:iCs w:val="0"/>
          <w:caps w:val="0"/>
          <w:color w:val="auto"/>
          <w:spacing w:val="0"/>
          <w:sz w:val="32"/>
          <w:szCs w:val="32"/>
          <w:shd w:val="clear" w:fill="FFFFFF"/>
          <w:lang w:val="en-US" w:eastAsia="zh-CN"/>
        </w:rPr>
        <w:t>产地</w:t>
      </w:r>
      <w:r>
        <w:rPr>
          <w:rFonts w:hint="eastAsia" w:ascii="仿宋_GB2312" w:hAnsi="仿宋_GB2312" w:eastAsia="仿宋_GB2312" w:cs="仿宋_GB2312"/>
          <w:i w:val="0"/>
          <w:iCs w:val="0"/>
          <w:caps w:val="0"/>
          <w:color w:val="auto"/>
          <w:spacing w:val="0"/>
          <w:sz w:val="32"/>
          <w:szCs w:val="32"/>
          <w:shd w:val="clear" w:fill="FFFFFF"/>
        </w:rPr>
        <w:t>范围内；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（三）在保护区域范围内按照</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地理标志产品要求规范</w:t>
      </w:r>
      <w:r>
        <w:rPr>
          <w:rFonts w:hint="eastAsia" w:ascii="仿宋_GB2312" w:hAnsi="仿宋_GB2312" w:eastAsia="仿宋_GB2312" w:cs="仿宋_GB2312"/>
          <w:i w:val="0"/>
          <w:iCs w:val="0"/>
          <w:caps w:val="0"/>
          <w:color w:val="auto"/>
          <w:spacing w:val="0"/>
          <w:sz w:val="32"/>
          <w:szCs w:val="32"/>
          <w:shd w:val="clear" w:fill="FFFFFF"/>
          <w:lang w:val="en-US" w:eastAsia="zh-CN"/>
        </w:rPr>
        <w:t>生产</w:t>
      </w:r>
      <w:r>
        <w:rPr>
          <w:rFonts w:hint="eastAsia" w:ascii="仿宋_GB2312" w:hAnsi="仿宋_GB2312" w:eastAsia="仿宋_GB2312" w:cs="仿宋_GB2312"/>
          <w:i w:val="0"/>
          <w:iCs w:val="0"/>
          <w:caps w:val="0"/>
          <w:color w:val="auto"/>
          <w:spacing w:val="0"/>
          <w:sz w:val="32"/>
          <w:szCs w:val="32"/>
          <w:shd w:val="clear" w:fill="FFFFFF"/>
        </w:rPr>
        <w:t>，产品质量符合</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LXZHY 002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《地理标志产品质量要求 鄂托克螺旋藻》</w:t>
      </w:r>
      <w:r>
        <w:rPr>
          <w:rFonts w:hint="eastAsia" w:ascii="仿宋_GB2312" w:hAnsi="仿宋_GB2312" w:eastAsia="仿宋_GB2312" w:cs="仿宋_GB2312"/>
          <w:i w:val="0"/>
          <w:iCs w:val="0"/>
          <w:caps w:val="0"/>
          <w:color w:val="auto"/>
          <w:spacing w:val="0"/>
          <w:sz w:val="32"/>
          <w:szCs w:val="32"/>
          <w:shd w:val="clear" w:fill="FFFFFF"/>
        </w:rPr>
        <w:t>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（四）具备完善的质量管理体系并按相关规定建立完整、可追溯的产品质量档案，连续3年内无重大质量违法记录，且3年内各级监督抽查产品合格；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（五）无其他违法行为。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FFFFFF"/>
          <w:lang w:val="en-US" w:eastAsia="zh-CN" w:bidi="ar-SA"/>
        </w:rPr>
        <w:t xml:space="preserve">第十一条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地理标志产品产地范围内的生产者</w:t>
      </w:r>
      <w:r>
        <w:rPr>
          <w:rFonts w:hint="eastAsia" w:ascii="仿宋_GB2312" w:hAnsi="仿宋_GB2312" w:eastAsia="仿宋_GB2312" w:cs="仿宋_GB2312"/>
          <w:i w:val="0"/>
          <w:iCs w:val="0"/>
          <w:caps w:val="0"/>
          <w:color w:val="auto"/>
          <w:spacing w:val="0"/>
          <w:sz w:val="32"/>
          <w:szCs w:val="32"/>
          <w:shd w:val="clear" w:fill="FFFFFF"/>
        </w:rPr>
        <w:t>使用专用标志，应向地标办提出申请，并递交以下资料：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（一）地理标志专用标志使用申请书；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（二）营业执照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生产资质</w:t>
      </w:r>
      <w:r>
        <w:rPr>
          <w:rFonts w:hint="eastAsia" w:ascii="仿宋_GB2312" w:hAnsi="仿宋_GB2312" w:eastAsia="仿宋_GB2312" w:cs="仿宋_GB2312"/>
          <w:i w:val="0"/>
          <w:iCs w:val="0"/>
          <w:caps w:val="0"/>
          <w:color w:val="auto"/>
          <w:spacing w:val="0"/>
          <w:sz w:val="32"/>
          <w:szCs w:val="32"/>
          <w:shd w:val="clear" w:fill="FFFFFF"/>
        </w:rPr>
        <w:t>复印件；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rPr>
        <w:t>具备相关资质（CMA）的质量检验机构出具的产品检验检测报告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出具时间应为申请日前半年内，产（样）品名称应为“鄂托克螺旋藻”，</w:t>
      </w:r>
      <w:r>
        <w:rPr>
          <w:rFonts w:hint="eastAsia" w:ascii="仿宋_GB2312" w:hAnsi="仿宋_GB2312" w:eastAsia="仿宋_GB2312" w:cs="仿宋_GB2312"/>
          <w:i w:val="0"/>
          <w:iCs w:val="0"/>
          <w:caps w:val="0"/>
          <w:color w:val="auto"/>
          <w:spacing w:val="0"/>
          <w:sz w:val="32"/>
          <w:szCs w:val="32"/>
          <w:shd w:val="clear" w:fill="FFFFFF"/>
        </w:rPr>
        <w:t>检验项目应当覆盖</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LXZHY 002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《地理标志产品质量要求 鄂托克螺旋藻》</w:t>
      </w:r>
      <w:r>
        <w:rPr>
          <w:rFonts w:hint="eastAsia" w:ascii="仿宋_GB2312" w:hAnsi="仿宋_GB2312" w:eastAsia="仿宋_GB2312" w:cs="仿宋_GB2312"/>
          <w:i w:val="0"/>
          <w:iCs w:val="0"/>
          <w:caps w:val="0"/>
          <w:color w:val="auto"/>
          <w:spacing w:val="0"/>
          <w:sz w:val="32"/>
          <w:szCs w:val="32"/>
          <w:shd w:val="clear" w:fill="FFFFFF"/>
        </w:rPr>
        <w:t>规定的全部质量特色指标要求；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鄂托克螺旋藻地理标志产品标准文本；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（五）</w:t>
      </w:r>
      <w:r>
        <w:rPr>
          <w:rFonts w:hint="eastAsia" w:ascii="仿宋_GB2312" w:hAnsi="仿宋_GB2312" w:eastAsia="仿宋_GB2312" w:cs="仿宋_GB2312"/>
          <w:i w:val="0"/>
          <w:iCs w:val="0"/>
          <w:caps w:val="0"/>
          <w:color w:val="auto"/>
          <w:spacing w:val="0"/>
          <w:sz w:val="32"/>
          <w:szCs w:val="32"/>
          <w:shd w:val="clear" w:fill="FFFFFF"/>
        </w:rPr>
        <w:t>产品包装和标识标签样本</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E54C5E" w:themeColor="accent6"/>
          <w:spacing w:val="0"/>
          <w:sz w:val="32"/>
          <w:szCs w:val="32"/>
          <w:shd w:val="clear" w:fill="FFFFFF"/>
          <w:lang w:val="en-US" w:eastAsia="zh-CN"/>
          <w14:textFill>
            <w14:solidFill>
              <w14:schemeClr w14:val="accent6"/>
            </w14:solidFill>
          </w14:textFill>
        </w:rPr>
      </w:pPr>
      <w:r>
        <w:rPr>
          <w:rFonts w:hint="eastAsia" w:ascii="仿宋_GB2312" w:hAnsi="仿宋_GB2312" w:eastAsia="仿宋_GB2312" w:cs="仿宋_GB2312"/>
          <w:i w:val="0"/>
          <w:iCs w:val="0"/>
          <w:caps w:val="0"/>
          <w:color w:val="auto"/>
          <w:spacing w:val="0"/>
          <w:sz w:val="32"/>
          <w:szCs w:val="32"/>
          <w:shd w:val="clear" w:fill="FFFFFF"/>
          <w:lang w:eastAsia="zh-CN"/>
        </w:rPr>
        <w:t>（六）追溯体系</w:t>
      </w:r>
      <w:r>
        <w:rPr>
          <w:rFonts w:hint="eastAsia" w:ascii="仿宋_GB2312" w:hAnsi="仿宋_GB2312" w:eastAsia="仿宋_GB2312" w:cs="仿宋_GB2312"/>
          <w:i w:val="0"/>
          <w:iCs w:val="0"/>
          <w:caps w:val="0"/>
          <w:color w:val="auto"/>
          <w:spacing w:val="0"/>
          <w:sz w:val="32"/>
          <w:szCs w:val="32"/>
          <w:shd w:val="clear" w:fill="FFFFFF"/>
          <w:lang w:val="en-US" w:eastAsia="zh-CN"/>
        </w:rPr>
        <w:t>证明。</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 xml:space="preserve">第十二条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地标办</w:t>
      </w:r>
      <w:r>
        <w:rPr>
          <w:rFonts w:hint="eastAsia" w:ascii="仿宋_GB2312" w:hAnsi="仿宋_GB2312" w:eastAsia="仿宋_GB2312" w:cs="仿宋_GB2312"/>
          <w:color w:val="auto"/>
          <w:kern w:val="2"/>
          <w:sz w:val="32"/>
          <w:szCs w:val="32"/>
          <w:shd w:val="clear" w:fill="FFFFFF"/>
          <w:lang w:val="en-US" w:eastAsia="zh-CN" w:bidi="ar"/>
        </w:rPr>
        <w:t>对申请使用专用标志的生产者进行产地核验</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出具产地核验报告。核验</w:t>
      </w:r>
      <w:r>
        <w:rPr>
          <w:rFonts w:hint="eastAsia" w:ascii="仿宋_GB2312" w:hAnsi="仿宋_GB2312" w:eastAsia="仿宋_GB2312" w:cs="仿宋_GB2312"/>
          <w:i w:val="0"/>
          <w:iCs w:val="0"/>
          <w:caps w:val="0"/>
          <w:color w:val="auto"/>
          <w:spacing w:val="0"/>
          <w:sz w:val="32"/>
          <w:szCs w:val="32"/>
          <w:shd w:val="clear" w:fill="FFFFFF"/>
        </w:rPr>
        <w:t>合格的，由地标办将相关材料报</w:t>
      </w:r>
      <w:r>
        <w:rPr>
          <w:rFonts w:hint="eastAsia" w:ascii="仿宋_GB2312" w:hAnsi="仿宋_GB2312" w:eastAsia="仿宋_GB2312" w:cs="仿宋_GB2312"/>
          <w:i w:val="0"/>
          <w:iCs w:val="0"/>
          <w:caps w:val="0"/>
          <w:color w:val="auto"/>
          <w:spacing w:val="0"/>
          <w:sz w:val="32"/>
          <w:szCs w:val="32"/>
          <w:shd w:val="clear" w:fill="FFFFFF"/>
          <w:lang w:val="en-US" w:eastAsia="zh-CN"/>
        </w:rPr>
        <w:t>送内蒙古自治区知识产权</w:t>
      </w:r>
      <w:r>
        <w:rPr>
          <w:rFonts w:hint="eastAsia" w:ascii="仿宋_GB2312" w:hAnsi="仿宋_GB2312" w:eastAsia="仿宋_GB2312" w:cs="仿宋_GB2312"/>
          <w:i w:val="0"/>
          <w:iCs w:val="0"/>
          <w:caps w:val="0"/>
          <w:color w:val="auto"/>
          <w:spacing w:val="0"/>
          <w:sz w:val="32"/>
          <w:szCs w:val="32"/>
          <w:shd w:val="clear" w:fill="FFFFFF"/>
        </w:rPr>
        <w:t>局</w:t>
      </w:r>
      <w:r>
        <w:rPr>
          <w:rFonts w:hint="eastAsia" w:ascii="仿宋_GB2312" w:hAnsi="仿宋_GB2312" w:eastAsia="仿宋_GB2312" w:cs="仿宋_GB2312"/>
          <w:color w:val="auto"/>
          <w:kern w:val="2"/>
          <w:sz w:val="32"/>
          <w:szCs w:val="32"/>
          <w:u w:val="none"/>
          <w:shd w:val="clear" w:fill="FFFFFF"/>
          <w:lang w:val="en-US" w:eastAsia="zh-CN" w:bidi="ar"/>
        </w:rPr>
        <w:t>审核</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kern w:val="2"/>
          <w:sz w:val="32"/>
          <w:szCs w:val="32"/>
          <w:u w:val="none"/>
          <w:shd w:val="clear" w:fill="FFFFFF"/>
          <w:lang w:val="en-US" w:eastAsia="zh-CN" w:bidi="ar"/>
        </w:rPr>
        <w:t>并经国家知识产权局审查合格注册登记后</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auto"/>
          <w:kern w:val="2"/>
          <w:sz w:val="32"/>
          <w:szCs w:val="32"/>
          <w:u w:val="none"/>
          <w:shd w:val="clear" w:fill="FFFFFF"/>
          <w:lang w:val="en-US" w:eastAsia="zh-CN" w:bidi="ar"/>
        </w:rPr>
        <w:t>发布公告，</w:t>
      </w:r>
      <w:r>
        <w:rPr>
          <w:rFonts w:hint="eastAsia" w:ascii="仿宋_GB2312" w:hAnsi="仿宋_GB2312" w:eastAsia="仿宋_GB2312" w:cs="仿宋_GB2312"/>
          <w:i w:val="0"/>
          <w:iCs w:val="0"/>
          <w:caps w:val="0"/>
          <w:color w:val="auto"/>
          <w:spacing w:val="0"/>
          <w:sz w:val="32"/>
          <w:szCs w:val="32"/>
          <w:shd w:val="clear" w:fill="FFFFFF"/>
        </w:rPr>
        <w:t>申请人方可使用</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专用标志</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核准</w:t>
      </w:r>
      <w:r>
        <w:rPr>
          <w:rFonts w:hint="eastAsia" w:ascii="仿宋_GB2312" w:hAnsi="仿宋_GB2312" w:eastAsia="仿宋_GB2312" w:cs="仿宋_GB2312"/>
          <w:i w:val="0"/>
          <w:iCs w:val="0"/>
          <w:caps w:val="0"/>
          <w:color w:val="auto"/>
          <w:spacing w:val="0"/>
          <w:sz w:val="32"/>
          <w:szCs w:val="32"/>
          <w:shd w:val="clear" w:fill="FFFFFF"/>
        </w:rPr>
        <w:t>不合格的，书面告知理由。</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rightChars="0" w:firstLine="0" w:firstLineChars="0"/>
        <w:jc w:val="center"/>
        <w:textAlignment w:val="auto"/>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第四章  专用标志的使用和管理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第十三条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应</w:t>
      </w:r>
      <w:r>
        <w:rPr>
          <w:rFonts w:hint="eastAsia" w:ascii="仿宋_GB2312" w:hAnsi="仿宋_GB2312" w:eastAsia="仿宋_GB2312" w:cs="仿宋_GB2312"/>
          <w:color w:val="auto"/>
          <w:kern w:val="2"/>
          <w:sz w:val="32"/>
          <w:szCs w:val="32"/>
          <w:shd w:val="clear" w:fill="FFFFFF"/>
          <w:lang w:val="en-US" w:eastAsia="zh-CN" w:bidi="ar"/>
        </w:rPr>
        <w:t>在国家知识产权局官方网站下载基本图案矢量图。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第十四条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专用标志合法使用人应遵循诚实信用原则，履行以下义务：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（一）按照相关标准、管理规范和使用管理规则组织生产地理标志产品；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（二）按照地理标志专用标志的使用要求，规范标示地理标志专用标志；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（三）及时向社会公开并定期向地标办报送地理标志专用标志使用情况。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第十五条 </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专用标志合法使用人</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使用专用标志应同时使用专用标志和地理标志名称，并在产品标签或包装物上标注所执行的地理标志标准代号或批准公告号。</w:t>
      </w:r>
      <w:r>
        <w:rPr>
          <w:rFonts w:hint="eastAsia" w:ascii="仿宋_GB2312" w:hAnsi="仿宋_GB2312" w:eastAsia="仿宋_GB2312" w:cs="仿宋_GB2312"/>
          <w:i w:val="0"/>
          <w:iCs w:val="0"/>
          <w:caps w:val="0"/>
          <w:color w:val="auto"/>
          <w:spacing w:val="0"/>
          <w:kern w:val="0"/>
          <w:sz w:val="32"/>
          <w:szCs w:val="32"/>
          <w:u w:val="none"/>
          <w:shd w:val="clear" w:fill="FFFFFF"/>
          <w:lang w:bidi="ar"/>
        </w:rPr>
        <w:t>专用标志可根据需要按比例放大或缩小，粘贴在标签上，也可印制在包装物或标签上，但不得变形或变色。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Lines="0" w:beforeAutospacing="0" w:afterLines="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第十六条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，不得以任何理由转让、许可他人使用专用标志；不得在其产地范围以外的产品上使用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地理标志专用标志。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第十七条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未获准使用专用标志资格的法人、个人和其他组织不得擅自使用</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专用标志，不得使用与专用标志相近的，易产生误解的产品名称或者产品标志，不得使用可能误导消费者的文字或图案标志。任何单位和个人不得伪造、冒用专用标志。任何单位和个人都</w:t>
      </w:r>
      <w:r>
        <w:rPr>
          <w:rFonts w:hint="eastAsia" w:ascii="仿宋_GB2312" w:hAnsi="仿宋_GB2312" w:eastAsia="仿宋_GB2312" w:cs="仿宋_GB2312"/>
          <w:i w:val="0"/>
          <w:iCs w:val="0"/>
          <w:caps w:val="0"/>
          <w:color w:val="auto"/>
          <w:spacing w:val="0"/>
          <w:sz w:val="32"/>
          <w:szCs w:val="32"/>
          <w:shd w:val="clear" w:fill="FFFFFF"/>
          <w:lang w:eastAsia="zh-CN"/>
        </w:rPr>
        <w:t>可以</w:t>
      </w:r>
      <w:r>
        <w:rPr>
          <w:rFonts w:hint="eastAsia" w:ascii="仿宋_GB2312" w:hAnsi="仿宋_GB2312" w:eastAsia="仿宋_GB2312" w:cs="仿宋_GB2312"/>
          <w:i w:val="0"/>
          <w:iCs w:val="0"/>
          <w:caps w:val="0"/>
          <w:color w:val="auto"/>
          <w:spacing w:val="0"/>
          <w:sz w:val="32"/>
          <w:szCs w:val="32"/>
          <w:shd w:val="clear" w:fill="FFFFFF"/>
        </w:rPr>
        <w:t>监督、举报。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第十八条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专用标志合法使用人</w:t>
      </w:r>
      <w:r>
        <w:rPr>
          <w:rFonts w:hint="eastAsia" w:ascii="仿宋_GB2312" w:hAnsi="仿宋_GB2312" w:eastAsia="仿宋_GB2312" w:cs="仿宋_GB2312"/>
          <w:i w:val="0"/>
          <w:iCs w:val="0"/>
          <w:caps w:val="0"/>
          <w:color w:val="auto"/>
          <w:spacing w:val="0"/>
          <w:sz w:val="32"/>
          <w:szCs w:val="32"/>
          <w:shd w:val="clear" w:fill="FFFFFF"/>
        </w:rPr>
        <w:t>，应当建立产品的溯源体系，建立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生产、销售台账和专用标志使用档案，确保有效溯源。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第十九条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企业名称变更的，应向地标办提出专用标志使用变更申请，</w:t>
      </w:r>
      <w:r>
        <w:rPr>
          <w:rFonts w:hint="eastAsia" w:ascii="仿宋_GB2312" w:hAnsi="仿宋_GB2312" w:eastAsia="仿宋_GB2312" w:cs="仿宋_GB2312"/>
          <w:i w:val="0"/>
          <w:iCs w:val="0"/>
          <w:caps w:val="0"/>
          <w:color w:val="auto"/>
          <w:spacing w:val="0"/>
          <w:sz w:val="32"/>
          <w:szCs w:val="32"/>
          <w:shd w:val="clear" w:fill="FFFFFF"/>
        </w:rPr>
        <w:t>并递交以下资料</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地理标志专用标志使用变更申请书；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生产资质复印件；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合法使用人的名称变更记录。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第二十条</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地标办对</w:t>
      </w:r>
      <w:r>
        <w:rPr>
          <w:rFonts w:hint="eastAsia" w:ascii="仿宋_GB2312" w:hAnsi="仿宋_GB2312" w:eastAsia="仿宋_GB2312" w:cs="仿宋_GB2312"/>
          <w:i w:val="0"/>
          <w:iCs w:val="0"/>
          <w:caps w:val="0"/>
          <w:color w:val="auto"/>
          <w:spacing w:val="0"/>
          <w:sz w:val="32"/>
          <w:szCs w:val="32"/>
          <w:shd w:val="clear" w:fill="FFFFFF"/>
          <w:lang w:val="en-US" w:eastAsia="zh-CN"/>
        </w:rPr>
        <w:t>专用标志合法使用人</w:t>
      </w:r>
      <w:r>
        <w:rPr>
          <w:rFonts w:hint="eastAsia" w:ascii="仿宋_GB2312" w:hAnsi="仿宋_GB2312" w:eastAsia="仿宋_GB2312" w:cs="仿宋_GB2312"/>
          <w:i w:val="0"/>
          <w:iCs w:val="0"/>
          <w:caps w:val="0"/>
          <w:color w:val="auto"/>
          <w:spacing w:val="0"/>
          <w:sz w:val="32"/>
          <w:szCs w:val="32"/>
          <w:shd w:val="clear" w:fill="FFFFFF"/>
        </w:rPr>
        <w:t>提出的专用标志</w:t>
      </w:r>
      <w:r>
        <w:rPr>
          <w:rFonts w:hint="eastAsia" w:ascii="仿宋_GB2312" w:hAnsi="仿宋_GB2312" w:eastAsia="仿宋_GB2312" w:cs="仿宋_GB2312"/>
          <w:i w:val="0"/>
          <w:iCs w:val="0"/>
          <w:caps w:val="0"/>
          <w:color w:val="auto"/>
          <w:spacing w:val="0"/>
          <w:sz w:val="32"/>
          <w:szCs w:val="32"/>
          <w:shd w:val="clear" w:fill="FFFFFF"/>
          <w:lang w:val="en-US" w:eastAsia="zh-CN"/>
        </w:rPr>
        <w:t>使用变更</w:t>
      </w:r>
      <w:r>
        <w:rPr>
          <w:rFonts w:hint="eastAsia" w:ascii="仿宋_GB2312" w:hAnsi="仿宋_GB2312" w:eastAsia="仿宋_GB2312" w:cs="仿宋_GB2312"/>
          <w:i w:val="0"/>
          <w:iCs w:val="0"/>
          <w:caps w:val="0"/>
          <w:color w:val="auto"/>
          <w:spacing w:val="0"/>
          <w:sz w:val="32"/>
          <w:szCs w:val="32"/>
          <w:shd w:val="clear" w:fill="FFFFFF"/>
        </w:rPr>
        <w:t>申请进行初审，</w:t>
      </w:r>
      <w:r>
        <w:rPr>
          <w:rFonts w:hint="eastAsia" w:ascii="仿宋_GB2312" w:hAnsi="仿宋_GB2312" w:eastAsia="仿宋_GB2312" w:cs="仿宋_GB2312"/>
          <w:i w:val="0"/>
          <w:iCs w:val="0"/>
          <w:caps w:val="0"/>
          <w:color w:val="auto"/>
          <w:spacing w:val="0"/>
          <w:sz w:val="32"/>
          <w:szCs w:val="32"/>
          <w:shd w:val="clear" w:fill="FFFFFF"/>
          <w:lang w:val="en-US" w:eastAsia="zh-CN"/>
        </w:rPr>
        <w:t>出具产地核验报告。经内蒙古自治区知识产权</w:t>
      </w:r>
      <w:r>
        <w:rPr>
          <w:rFonts w:hint="eastAsia" w:ascii="仿宋_GB2312" w:hAnsi="仿宋_GB2312" w:eastAsia="仿宋_GB2312" w:cs="仿宋_GB2312"/>
          <w:i w:val="0"/>
          <w:iCs w:val="0"/>
          <w:caps w:val="0"/>
          <w:color w:val="auto"/>
          <w:spacing w:val="0"/>
          <w:sz w:val="32"/>
          <w:szCs w:val="32"/>
          <w:shd w:val="clear" w:fill="FFFFFF"/>
        </w:rPr>
        <w:t>局</w:t>
      </w:r>
      <w:r>
        <w:rPr>
          <w:rFonts w:hint="eastAsia" w:ascii="仿宋_GB2312" w:hAnsi="仿宋_GB2312" w:eastAsia="仿宋_GB2312" w:cs="仿宋_GB2312"/>
          <w:i w:val="0"/>
          <w:iCs w:val="0"/>
          <w:caps w:val="0"/>
          <w:color w:val="auto"/>
          <w:spacing w:val="0"/>
          <w:sz w:val="32"/>
          <w:szCs w:val="32"/>
          <w:shd w:val="clear" w:fill="FFFFFF"/>
          <w:lang w:val="en-US" w:eastAsia="zh-CN"/>
        </w:rPr>
        <w:t>审核，并报</w:t>
      </w:r>
      <w:r>
        <w:rPr>
          <w:rFonts w:hint="eastAsia" w:ascii="仿宋_GB2312" w:hAnsi="仿宋_GB2312" w:eastAsia="仿宋_GB2312" w:cs="仿宋_GB2312"/>
          <w:i w:val="0"/>
          <w:iCs w:val="0"/>
          <w:caps w:val="0"/>
          <w:color w:val="auto"/>
          <w:spacing w:val="0"/>
          <w:sz w:val="32"/>
          <w:szCs w:val="32"/>
          <w:shd w:val="clear" w:fill="FFFFFF"/>
        </w:rPr>
        <w:t>国家知识产权局</w:t>
      </w:r>
      <w:r>
        <w:rPr>
          <w:rFonts w:hint="eastAsia" w:ascii="仿宋_GB2312" w:hAnsi="仿宋_GB2312" w:eastAsia="仿宋_GB2312" w:cs="仿宋_GB2312"/>
          <w:i w:val="0"/>
          <w:iCs w:val="0"/>
          <w:caps w:val="0"/>
          <w:color w:val="auto"/>
          <w:spacing w:val="0"/>
          <w:sz w:val="32"/>
          <w:szCs w:val="32"/>
          <w:shd w:val="clear" w:fill="FFFFFF"/>
          <w:lang w:val="en-US" w:eastAsia="zh-CN"/>
        </w:rPr>
        <w:t>核准变更。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第五章  专用标志的监督和管理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 xml:space="preserve">第二十一条 </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工作领导小组各成员单位</w:t>
      </w:r>
      <w:r>
        <w:rPr>
          <w:rFonts w:hint="eastAsia" w:ascii="仿宋_GB2312" w:hAnsi="仿宋_GB2312" w:eastAsia="仿宋_GB2312" w:cs="仿宋_GB2312"/>
          <w:i w:val="0"/>
          <w:iCs w:val="0"/>
          <w:caps w:val="0"/>
          <w:color w:val="auto"/>
          <w:spacing w:val="0"/>
          <w:sz w:val="32"/>
          <w:szCs w:val="32"/>
          <w:shd w:val="clear" w:fill="FFFFFF"/>
        </w:rPr>
        <w:t>依照职责对</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rPr>
        <w:t>地理标志产品的产地范围、产品名称、质量特色、质量等级、数量、包装、标识、专用标志的印刷、发放、数量、使用情况、产品生产环境，产品的标准符合性等方面进行日常监督管理。地标办负责建立专用标志的使用工作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第二十二条 </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旗市场监督管理局</w:t>
      </w:r>
      <w:r>
        <w:rPr>
          <w:rFonts w:hint="eastAsia" w:ascii="仿宋_GB2312" w:hAnsi="仿宋_GB2312" w:eastAsia="仿宋_GB2312" w:cs="仿宋_GB2312"/>
          <w:i w:val="0"/>
          <w:iCs w:val="0"/>
          <w:caps w:val="0"/>
          <w:color w:val="auto"/>
          <w:spacing w:val="0"/>
          <w:sz w:val="32"/>
          <w:szCs w:val="32"/>
          <w:shd w:val="clear" w:fill="FFFFFF"/>
        </w:rPr>
        <w:t>将</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产品列入地方监督抽查目录，适时组织开展监督抽查。重点检查产品、质量及专用标志使用等内容。</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第二十三条 </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引导、鼓励</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lang w:val="en-US" w:eastAsia="zh-CN"/>
        </w:rPr>
        <w:t>地理标志</w:t>
      </w:r>
      <w:r>
        <w:rPr>
          <w:rFonts w:hint="eastAsia" w:ascii="仿宋_GB2312" w:hAnsi="仿宋_GB2312" w:eastAsia="仿宋_GB2312" w:cs="仿宋_GB2312"/>
          <w:i w:val="0"/>
          <w:iCs w:val="0"/>
          <w:caps w:val="0"/>
          <w:color w:val="auto"/>
          <w:spacing w:val="0"/>
          <w:sz w:val="32"/>
          <w:szCs w:val="32"/>
          <w:shd w:val="clear" w:fill="FFFFFF"/>
        </w:rPr>
        <w:t>产品的生产企业进行ISO22000、HACCP等认证，提高产品附加值、促进产业升级。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u w:val="none"/>
          <w:shd w:val="clear" w:fill="FFFFFF"/>
          <w:lang w:val="en-US" w:eastAsia="zh-CN" w:bidi="ar"/>
        </w:rPr>
        <w:t>第二十四条</w:t>
      </w: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rPr>
        <w:t>生产者严格按照</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LXZHY 002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》和管理规范要求</w:t>
      </w:r>
      <w:r>
        <w:rPr>
          <w:rFonts w:hint="eastAsia" w:ascii="仿宋_GB2312" w:hAnsi="仿宋_GB2312" w:eastAsia="仿宋_GB2312" w:cs="仿宋_GB2312"/>
          <w:i w:val="0"/>
          <w:iCs w:val="0"/>
          <w:caps w:val="0"/>
          <w:color w:val="auto"/>
          <w:spacing w:val="0"/>
          <w:sz w:val="32"/>
          <w:szCs w:val="32"/>
          <w:shd w:val="clear" w:fill="FFFFFF"/>
        </w:rPr>
        <w:t>组织生产，建立成品入、出库台账。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第二十五条 </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有下列行为的，由</w:t>
      </w:r>
      <w:r>
        <w:rPr>
          <w:rFonts w:hint="eastAsia" w:ascii="仿宋_GB2312" w:hAnsi="仿宋_GB2312" w:eastAsia="仿宋_GB2312" w:cs="仿宋_GB2312"/>
          <w:i w:val="0"/>
          <w:iCs w:val="0"/>
          <w:caps w:val="0"/>
          <w:color w:val="auto"/>
          <w:spacing w:val="0"/>
          <w:sz w:val="32"/>
          <w:szCs w:val="32"/>
          <w:shd w:val="clear" w:fill="FFFFFF"/>
          <w:lang w:val="en-US" w:eastAsia="zh-CN"/>
        </w:rPr>
        <w:t>旗市场监督管理局</w:t>
      </w:r>
      <w:r>
        <w:rPr>
          <w:rFonts w:hint="eastAsia" w:ascii="仿宋_GB2312" w:hAnsi="仿宋_GB2312" w:eastAsia="仿宋_GB2312" w:cs="仿宋_GB2312"/>
          <w:i w:val="0"/>
          <w:iCs w:val="0"/>
          <w:caps w:val="0"/>
          <w:color w:val="auto"/>
          <w:spacing w:val="0"/>
          <w:sz w:val="32"/>
          <w:szCs w:val="32"/>
          <w:shd w:val="clear" w:fill="FFFFFF"/>
        </w:rPr>
        <w:t>依据《中华人民共和国产品质量法》《中华人民共和国标准化法》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地理标志产品保护规定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《地理标志产品保护</w:t>
      </w:r>
      <w:r>
        <w:rPr>
          <w:rFonts w:hint="eastAsia" w:ascii="仿宋_GB2312" w:hAnsi="仿宋_GB2312" w:eastAsia="仿宋_GB2312" w:cs="仿宋_GB2312"/>
          <w:i w:val="0"/>
          <w:iCs w:val="0"/>
          <w:caps w:val="0"/>
          <w:color w:val="auto"/>
          <w:spacing w:val="0"/>
          <w:sz w:val="32"/>
          <w:szCs w:val="32"/>
          <w:shd w:val="clear" w:fill="FFFFFF"/>
          <w:lang w:val="en-US" w:eastAsia="zh-CN"/>
        </w:rPr>
        <w:t>办法</w:t>
      </w:r>
      <w:r>
        <w:rPr>
          <w:rFonts w:hint="eastAsia" w:ascii="仿宋_GB2312" w:hAnsi="仿宋_GB2312" w:eastAsia="仿宋_GB2312" w:cs="仿宋_GB2312"/>
          <w:i w:val="0"/>
          <w:iCs w:val="0"/>
          <w:caps w:val="0"/>
          <w:color w:val="auto"/>
          <w:spacing w:val="0"/>
          <w:sz w:val="32"/>
          <w:szCs w:val="32"/>
          <w:shd w:val="clear" w:fill="FFFFFF"/>
        </w:rPr>
        <w:t>》等</w:t>
      </w:r>
      <w:r>
        <w:rPr>
          <w:rFonts w:hint="eastAsia" w:ascii="仿宋_GB2312" w:hAnsi="仿宋_GB2312" w:eastAsia="仿宋_GB2312" w:cs="仿宋_GB2312"/>
          <w:i w:val="0"/>
          <w:iCs w:val="0"/>
          <w:caps w:val="0"/>
          <w:color w:val="auto"/>
          <w:spacing w:val="0"/>
          <w:sz w:val="32"/>
          <w:szCs w:val="32"/>
          <w:shd w:val="clear" w:fill="FFFFFF"/>
          <w:lang w:val="en-US" w:eastAsia="zh-CN"/>
        </w:rPr>
        <w:t>相关规定</w:t>
      </w:r>
      <w:r>
        <w:rPr>
          <w:rFonts w:hint="eastAsia" w:ascii="仿宋_GB2312" w:hAnsi="仿宋_GB2312" w:eastAsia="仿宋_GB2312" w:cs="仿宋_GB2312"/>
          <w:i w:val="0"/>
          <w:iCs w:val="0"/>
          <w:caps w:val="0"/>
          <w:color w:val="auto"/>
          <w:spacing w:val="0"/>
          <w:sz w:val="32"/>
          <w:szCs w:val="32"/>
          <w:shd w:val="clear" w:fill="FFFFFF"/>
        </w:rPr>
        <w:t>进行查处；涉嫌犯罪的，移送司法机关依法追究刑事责任。</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（一）在产地范围外的相同或类似产品上使用受保护的地理标志产品名称的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lang w:val="en-US" w:eastAsia="zh-CN"/>
        </w:rPr>
        <w:t>在产地范围外的相同或类似产品上使用与受保护的地理标志产品名称相似的名称，误导公众的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i w:val="0"/>
          <w:iCs w:val="0"/>
          <w:caps w:val="0"/>
          <w:color w:val="auto"/>
          <w:spacing w:val="0"/>
          <w:sz w:val="32"/>
          <w:szCs w:val="32"/>
          <w:shd w:val="clear" w:fill="FFFFFF"/>
          <w:lang w:val="en-US" w:eastAsia="zh-CN"/>
        </w:rPr>
        <w:t>将受保护的地理标志产品名称用于产地范围外的相同或者类似产品上，即使已表明真实产地，或者使用翻译名称或者伴有如</w:t>
      </w:r>
      <w:r>
        <w:rPr>
          <w:rFonts w:hint="eastAsia" w:ascii="仿宋_GB2312" w:hAnsi="仿宋_GB2312" w:eastAsia="仿宋_GB2312" w:cs="仿宋_GB2312"/>
          <w:color w:val="auto"/>
          <w:kern w:val="0"/>
          <w:sz w:val="32"/>
          <w:szCs w:val="32"/>
          <w:lang w:val="en-US" w:eastAsia="zh-CN" w:bidi="ar"/>
        </w:rPr>
        <w:t>“种”“型”“式”“类”“风格”等之类表述的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kern w:val="0"/>
          <w:sz w:val="32"/>
          <w:szCs w:val="32"/>
          <w:lang w:val="en-US" w:eastAsia="zh-CN" w:bidi="ar"/>
        </w:rPr>
        <w:t>在</w:t>
      </w:r>
      <w:r>
        <w:rPr>
          <w:rFonts w:hint="eastAsia" w:ascii="仿宋_GB2312" w:hAnsi="仿宋_GB2312" w:eastAsia="仿宋_GB2312" w:cs="仿宋_GB2312"/>
          <w:color w:val="auto"/>
          <w:kern w:val="2"/>
          <w:sz w:val="32"/>
          <w:szCs w:val="32"/>
          <w:shd w:val="clear" w:fill="FFFFFF"/>
          <w:lang w:val="en-US" w:eastAsia="zh-CN" w:bidi="ar"/>
        </w:rPr>
        <w:t>产地范围内的不符合地理标志产品标准和管理规范要求的产品上使用受保护的地理标志产品名称的；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（五）在产品上冒用</w:t>
      </w:r>
      <w:r>
        <w:rPr>
          <w:rFonts w:hint="eastAsia" w:ascii="仿宋_GB2312" w:hAnsi="仿宋_GB2312" w:eastAsia="仿宋_GB2312" w:cs="仿宋_GB2312"/>
          <w:color w:val="auto"/>
          <w:kern w:val="0"/>
          <w:sz w:val="32"/>
          <w:szCs w:val="32"/>
          <w:lang w:val="en-US" w:eastAsia="zh-CN" w:bidi="ar"/>
        </w:rPr>
        <w:t>地理标志专用标志的；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w:t>
      </w:r>
      <w:r>
        <w:rPr>
          <w:rFonts w:hint="eastAsia" w:ascii="仿宋_GB2312" w:hAnsi="仿宋_GB2312" w:eastAsia="仿宋_GB2312" w:cs="仿宋_GB2312"/>
          <w:color w:val="auto"/>
          <w:kern w:val="2"/>
          <w:sz w:val="32"/>
          <w:szCs w:val="32"/>
          <w:shd w:val="clear" w:fill="FFFFFF"/>
          <w:lang w:val="en-US" w:eastAsia="zh-CN" w:bidi="ar"/>
        </w:rPr>
        <w:t>）</w:t>
      </w:r>
      <w:r>
        <w:rPr>
          <w:rFonts w:hint="eastAsia" w:ascii="仿宋_GB2312" w:hAnsi="仿宋_GB2312" w:eastAsia="仿宋_GB2312" w:cs="仿宋_GB2312"/>
          <w:color w:val="auto"/>
          <w:kern w:val="0"/>
          <w:sz w:val="32"/>
          <w:szCs w:val="32"/>
          <w:lang w:val="en-US" w:eastAsia="zh-CN" w:bidi="ar"/>
        </w:rPr>
        <w:t>在产品上使用与地理标志专用标志近似或者可能误导消费者的文字或者图案标志，误导公众的；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（七）销售上述产品的；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（八）</w:t>
      </w:r>
      <w:r>
        <w:rPr>
          <w:rFonts w:hint="eastAsia" w:ascii="仿宋_GB2312" w:hAnsi="仿宋_GB2312" w:eastAsia="仿宋_GB2312" w:cs="仿宋_GB2312"/>
          <w:color w:val="auto"/>
          <w:kern w:val="2"/>
          <w:sz w:val="32"/>
          <w:szCs w:val="32"/>
          <w:shd w:val="clear" w:fill="FFFFFF"/>
          <w:lang w:val="en-US" w:eastAsia="zh-CN" w:bidi="ar"/>
        </w:rPr>
        <w:t>伪造</w:t>
      </w:r>
      <w:r>
        <w:rPr>
          <w:rFonts w:hint="eastAsia" w:ascii="仿宋_GB2312" w:hAnsi="仿宋_GB2312" w:eastAsia="仿宋_GB2312" w:cs="仿宋_GB2312"/>
          <w:color w:val="auto"/>
          <w:kern w:val="0"/>
          <w:sz w:val="32"/>
          <w:szCs w:val="32"/>
          <w:lang w:val="en-US" w:eastAsia="zh-CN" w:bidi="ar"/>
        </w:rPr>
        <w:t>地理标志专用标志的；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kern w:val="0"/>
          <w:sz w:val="32"/>
          <w:szCs w:val="32"/>
          <w:lang w:val="en-US" w:eastAsia="zh-CN" w:bidi="ar"/>
        </w:rPr>
        <w:t>（九）</w:t>
      </w:r>
      <w:r>
        <w:rPr>
          <w:rFonts w:hint="eastAsia" w:ascii="仿宋_GB2312" w:hAnsi="仿宋_GB2312" w:eastAsia="仿宋_GB2312" w:cs="仿宋_GB2312"/>
          <w:color w:val="auto"/>
          <w:kern w:val="2"/>
          <w:sz w:val="32"/>
          <w:szCs w:val="32"/>
          <w:shd w:val="clear" w:fill="FFFFFF"/>
          <w:lang w:val="en-US" w:eastAsia="zh-CN" w:bidi="ar"/>
        </w:rPr>
        <w:t>其他</w:t>
      </w:r>
      <w:r>
        <w:rPr>
          <w:rFonts w:hint="eastAsia" w:ascii="仿宋_GB2312" w:hAnsi="仿宋_GB2312" w:eastAsia="仿宋_GB2312" w:cs="仿宋_GB2312"/>
          <w:color w:val="auto"/>
          <w:kern w:val="0"/>
          <w:sz w:val="32"/>
          <w:szCs w:val="32"/>
          <w:lang w:val="en-US" w:eastAsia="zh-CN" w:bidi="ar"/>
        </w:rPr>
        <w:t>不符合相关法律法规规定的。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第二十六条 </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kern w:val="2"/>
          <w:sz w:val="32"/>
          <w:szCs w:val="32"/>
          <w:shd w:val="clear" w:fill="FFFFFF"/>
          <w:lang w:val="en-US" w:eastAsia="zh-CN" w:bidi="ar"/>
        </w:rPr>
        <w:t>获准使用专用标志的生产者，营业执照已注销或者被吊销的，或者相关生产许可证已注销或者被吊销的，或者已迁出地理标志产品产地范围的，由地标办逐级报请国家知识产权局依法注销其专用标志使用资格，停止其使用专用标志并对外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黑体" w:hAnsi="黑体" w:eastAsia="黑体" w:cs="黑体"/>
          <w:b w:val="0"/>
          <w:bCs w:val="0"/>
          <w:color w:val="auto"/>
          <w:kern w:val="0"/>
          <w:sz w:val="32"/>
          <w:szCs w:val="32"/>
          <w:shd w:val="clear" w:fill="FFFFFF"/>
          <w:lang w:val="en-US" w:eastAsia="zh-CN" w:bidi="ar"/>
        </w:rPr>
        <w:t>第二十七条</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color w:val="auto"/>
          <w:kern w:val="2"/>
          <w:sz w:val="32"/>
          <w:szCs w:val="32"/>
          <w:shd w:val="clear" w:fill="FFFFFF"/>
          <w:lang w:val="en-US" w:eastAsia="zh-CN" w:bidi="ar"/>
        </w:rPr>
        <w:t>专用标志的使用组织和个人有下列情形之一的，由地标办责令其限期整改并暂停使用专用标志：</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（一）不再从事该地理标志产品生产的，或者未按相应标准</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LXZHY 002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w:t>
      </w:r>
      <w:r>
        <w:rPr>
          <w:rFonts w:hint="default"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 xml:space="preserve">《地理标志产品质量要求 </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w:t>
      </w:r>
      <w:r>
        <w:rPr>
          <w:rFonts w:hint="eastAsia" w:ascii="仿宋_GB2312" w:hAnsi="仿宋_GB2312" w:eastAsia="仿宋_GB2312" w:cs="仿宋_GB2312"/>
          <w:color w:val="auto"/>
          <w:kern w:val="2"/>
          <w:sz w:val="32"/>
          <w:szCs w:val="32"/>
          <w:shd w:val="clear" w:fill="FFFFFF"/>
          <w:lang w:val="en-US" w:eastAsia="zh-CN" w:bidi="ar"/>
        </w:rPr>
        <w:t>组织生产且限期未改正的。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（二）2年内未在受保护的地理标志产品上使用专用标志且限期未改的。</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overflowPunct/>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fill="FFFFFF"/>
          <w:lang w:val="en-US" w:eastAsia="zh-CN" w:bidi="ar"/>
        </w:rPr>
      </w:pPr>
      <w:r>
        <w:rPr>
          <w:rFonts w:hint="eastAsia" w:ascii="仿宋_GB2312" w:hAnsi="仿宋_GB2312" w:eastAsia="仿宋_GB2312" w:cs="仿宋_GB2312"/>
          <w:color w:val="auto"/>
          <w:kern w:val="2"/>
          <w:sz w:val="32"/>
          <w:szCs w:val="32"/>
          <w:shd w:val="clear" w:fill="FFFFFF"/>
          <w:lang w:val="en-US" w:eastAsia="zh-CN" w:bidi="ar"/>
        </w:rPr>
        <w:t>限期整改合格的，地标办书面通知其继续使用专用标志。经整改仍不符合本办法规定的，由地标办逐级报请国家知识产权局依法注销其专用标志使用资格，停止其使用专用标志并对外公告。</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bidi="ar"/>
        </w:rPr>
      </w:pPr>
      <w:r>
        <w:rPr>
          <w:rFonts w:hint="eastAsia" w:ascii="黑体" w:hAnsi="黑体" w:eastAsia="黑体" w:cs="黑体"/>
          <w:b w:val="0"/>
          <w:bCs w:val="0"/>
          <w:i w:val="0"/>
          <w:iCs w:val="0"/>
          <w:caps w:val="0"/>
          <w:color w:val="auto"/>
          <w:spacing w:val="0"/>
          <w:sz w:val="32"/>
          <w:szCs w:val="32"/>
          <w:shd w:val="clear" w:fill="FFFFFF"/>
          <w:lang w:val="en-US" w:eastAsia="zh-CN"/>
        </w:rPr>
        <w:t>第二十八</w:t>
      </w:r>
      <w:r>
        <w:rPr>
          <w:rFonts w:hint="eastAsia" w:ascii="黑体" w:hAnsi="黑体" w:eastAsia="黑体" w:cs="黑体"/>
          <w:b w:val="0"/>
          <w:bCs w:val="0"/>
          <w:i w:val="0"/>
          <w:iCs w:val="0"/>
          <w:caps w:val="0"/>
          <w:color w:val="auto"/>
          <w:spacing w:val="0"/>
          <w:sz w:val="32"/>
          <w:szCs w:val="32"/>
          <w:shd w:val="clear" w:fill="FFFFFF"/>
          <w:lang w:val="en-US" w:eastAsia="zh-CN" w:bidi="ar"/>
        </w:rPr>
        <w:t>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bidi="ar"/>
        </w:rPr>
        <w:t xml:space="preserve">  </w:t>
      </w:r>
      <w:r>
        <w:rPr>
          <w:rFonts w:hint="eastAsia" w:ascii="仿宋_GB2312" w:hAnsi="仿宋_GB2312" w:eastAsia="仿宋_GB2312" w:cs="仿宋_GB2312"/>
          <w:i w:val="0"/>
          <w:iCs w:val="0"/>
          <w:caps w:val="0"/>
          <w:color w:val="auto"/>
          <w:spacing w:val="0"/>
          <w:sz w:val="32"/>
          <w:szCs w:val="32"/>
          <w:shd w:val="clear" w:fill="FFFFFF"/>
          <w:lang w:bidi="ar"/>
        </w:rPr>
        <w:t>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鄂托克螺旋藻</w:t>
      </w:r>
      <w:r>
        <w:rPr>
          <w:rFonts w:hint="eastAsia" w:ascii="仿宋_GB2312" w:hAnsi="仿宋_GB2312" w:eastAsia="仿宋_GB2312" w:cs="仿宋_GB2312"/>
          <w:i w:val="0"/>
          <w:iCs w:val="0"/>
          <w:caps w:val="0"/>
          <w:color w:val="auto"/>
          <w:spacing w:val="0"/>
          <w:sz w:val="32"/>
          <w:szCs w:val="32"/>
          <w:shd w:val="clear" w:fill="FFFFFF"/>
          <w:lang w:bidi="ar"/>
        </w:rPr>
        <w:t>地理标志产品保护管理的工作人员应忠于职守，秉公办事，不得滥用职权、以权谋私，不得泄露有关单位技术和商业秘密。违反以上规定的，</w:t>
      </w:r>
      <w:r>
        <w:rPr>
          <w:rFonts w:hint="eastAsia" w:ascii="仿宋_GB2312" w:hAnsi="仿宋_GB2312" w:eastAsia="仿宋_GB2312" w:cs="仿宋_GB2312"/>
          <w:i w:val="0"/>
          <w:iCs w:val="0"/>
          <w:caps w:val="0"/>
          <w:color w:val="auto"/>
          <w:spacing w:val="0"/>
          <w:sz w:val="32"/>
          <w:szCs w:val="32"/>
          <w:shd w:val="clear" w:fill="FFFFFF"/>
          <w:lang w:eastAsia="zh-CN" w:bidi="ar"/>
        </w:rPr>
        <w:t>依法依纪给予</w:t>
      </w:r>
      <w:r>
        <w:rPr>
          <w:rFonts w:hint="eastAsia" w:ascii="仿宋_GB2312" w:hAnsi="仿宋_GB2312" w:eastAsia="仿宋_GB2312" w:cs="仿宋_GB2312"/>
          <w:i w:val="0"/>
          <w:iCs w:val="0"/>
          <w:caps w:val="0"/>
          <w:color w:val="auto"/>
          <w:spacing w:val="0"/>
          <w:sz w:val="32"/>
          <w:szCs w:val="32"/>
          <w:shd w:val="clear" w:fill="FFFFFF"/>
          <w:lang w:bidi="ar"/>
        </w:rPr>
        <w:t>处分；构成犯罪的依法追究刑事责任。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60" w:lineRule="exact"/>
        <w:ind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第</w:t>
      </w:r>
      <w:r>
        <w:rPr>
          <w:rFonts w:hint="eastAsia" w:ascii="黑体" w:hAnsi="黑体" w:eastAsia="黑体" w:cs="黑体"/>
          <w:i w:val="0"/>
          <w:iCs w:val="0"/>
          <w:caps w:val="0"/>
          <w:color w:val="auto"/>
          <w:spacing w:val="0"/>
          <w:kern w:val="0"/>
          <w:sz w:val="32"/>
          <w:szCs w:val="32"/>
          <w:u w:val="none"/>
          <w:shd w:val="clear" w:fill="FFFFFF"/>
          <w:lang w:val="en-US" w:eastAsia="zh-CN" w:bidi="ar"/>
        </w:rPr>
        <w:t>七</w:t>
      </w:r>
      <w:r>
        <w:rPr>
          <w:rFonts w:hint="eastAsia" w:ascii="黑体" w:hAnsi="黑体" w:eastAsia="黑体" w:cs="黑体"/>
          <w:i w:val="0"/>
          <w:iCs w:val="0"/>
          <w:caps w:val="0"/>
          <w:color w:val="auto"/>
          <w:spacing w:val="0"/>
          <w:kern w:val="0"/>
          <w:sz w:val="32"/>
          <w:szCs w:val="32"/>
          <w:u w:val="none"/>
          <w:shd w:val="clear" w:fill="FFFFFF"/>
          <w:lang w:bidi="ar"/>
        </w:rPr>
        <w:t>章</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附</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黑体" w:hAnsi="黑体" w:eastAsia="黑体" w:cs="黑体"/>
          <w:i w:val="0"/>
          <w:iCs w:val="0"/>
          <w:caps w:val="0"/>
          <w:color w:val="auto"/>
          <w:spacing w:val="0"/>
          <w:kern w:val="0"/>
          <w:sz w:val="32"/>
          <w:szCs w:val="32"/>
          <w:u w:val="none"/>
          <w:shd w:val="clear" w:fill="FFFFFF"/>
          <w:lang w:bidi="ar"/>
        </w:rPr>
        <w:t>则</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p>
    <w:p>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 xml:space="preserve">第二十九条 </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本办法自发布之日起施行，</w:t>
      </w:r>
      <w:r>
        <w:rPr>
          <w:rFonts w:hint="eastAsia" w:ascii="仿宋_GB2312" w:hAnsi="仿宋_GB2312" w:eastAsia="仿宋_GB2312" w:cs="仿宋_GB2312"/>
          <w:i w:val="0"/>
          <w:iCs w:val="0"/>
          <w:caps w:val="0"/>
          <w:color w:val="auto"/>
          <w:spacing w:val="0"/>
          <w:sz w:val="32"/>
          <w:szCs w:val="32"/>
          <w:shd w:val="clear" w:fill="FFFFFF"/>
        </w:rPr>
        <w:t>由地标办负责解释。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textAlignment w:val="auto"/>
        <w:rPr>
          <w:rFonts w:hint="eastAsia" w:ascii="仿宋" w:hAnsi="仿宋" w:eastAsia="仿宋" w:cs="仿宋"/>
          <w:i w:val="0"/>
          <w:iCs w:val="0"/>
          <w:caps w:val="0"/>
          <w:color w:val="auto"/>
          <w:spacing w:val="0"/>
          <w:sz w:val="32"/>
          <w:szCs w:val="32"/>
          <w:shd w:val="clear" w:fill="FFFFFF"/>
          <w:lang w:val="en-US" w:eastAsia="zh-CN"/>
        </w:rPr>
      </w:pP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1"/>
                              <w:szCs w:val="40"/>
                            </w:rPr>
                          </w:pPr>
                          <w:r>
                            <w:rPr>
                              <w:rFonts w:hint="eastAsia" w:asciiTheme="minorEastAsia" w:hAnsiTheme="minorEastAsia" w:eastAsiaTheme="minorEastAsia" w:cstheme="minorEastAsia"/>
                              <w:sz w:val="21"/>
                              <w:szCs w:val="40"/>
                            </w:rPr>
                            <w:t xml:space="preserve">— </w:t>
                          </w:r>
                          <w:r>
                            <w:rPr>
                              <w:rFonts w:hint="eastAsia" w:asciiTheme="minorEastAsia" w:hAnsiTheme="minorEastAsia" w:eastAsiaTheme="minorEastAsia" w:cstheme="minorEastAsia"/>
                              <w:sz w:val="21"/>
                              <w:szCs w:val="40"/>
                            </w:rPr>
                            <w:fldChar w:fldCharType="begin"/>
                          </w:r>
                          <w:r>
                            <w:rPr>
                              <w:rFonts w:hint="eastAsia" w:asciiTheme="minorEastAsia" w:hAnsiTheme="minorEastAsia" w:eastAsiaTheme="minorEastAsia" w:cstheme="minorEastAsia"/>
                              <w:sz w:val="21"/>
                              <w:szCs w:val="40"/>
                            </w:rPr>
                            <w:instrText xml:space="preserve"> PAGE  \* MERGEFORMAT </w:instrText>
                          </w:r>
                          <w:r>
                            <w:rPr>
                              <w:rFonts w:hint="eastAsia" w:asciiTheme="minorEastAsia" w:hAnsiTheme="minorEastAsia" w:eastAsiaTheme="minorEastAsia" w:cstheme="minorEastAsia"/>
                              <w:sz w:val="21"/>
                              <w:szCs w:val="40"/>
                            </w:rPr>
                            <w:fldChar w:fldCharType="separate"/>
                          </w:r>
                          <w:r>
                            <w:rPr>
                              <w:rFonts w:hint="eastAsia" w:asciiTheme="minorEastAsia" w:hAnsiTheme="minorEastAsia" w:eastAsiaTheme="minorEastAsia" w:cstheme="minorEastAsia"/>
                              <w:sz w:val="21"/>
                              <w:szCs w:val="40"/>
                            </w:rPr>
                            <w:t>1</w:t>
                          </w:r>
                          <w:r>
                            <w:rPr>
                              <w:rFonts w:hint="eastAsia" w:asciiTheme="minorEastAsia" w:hAnsiTheme="minorEastAsia" w:eastAsiaTheme="minorEastAsia" w:cstheme="minorEastAsia"/>
                              <w:sz w:val="21"/>
                              <w:szCs w:val="40"/>
                            </w:rPr>
                            <w:fldChar w:fldCharType="end"/>
                          </w:r>
                          <w:r>
                            <w:rPr>
                              <w:rFonts w:hint="eastAsia" w:asciiTheme="minorEastAsia" w:hAnsiTheme="minorEastAsia" w:eastAsiaTheme="minorEastAsia" w:cstheme="minorEastAsia"/>
                              <w:sz w:val="21"/>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1"/>
                        <w:szCs w:val="40"/>
                      </w:rPr>
                    </w:pPr>
                    <w:r>
                      <w:rPr>
                        <w:rFonts w:hint="eastAsia" w:asciiTheme="minorEastAsia" w:hAnsiTheme="minorEastAsia" w:eastAsiaTheme="minorEastAsia" w:cstheme="minorEastAsia"/>
                        <w:sz w:val="21"/>
                        <w:szCs w:val="40"/>
                      </w:rPr>
                      <w:t xml:space="preserve">— </w:t>
                    </w:r>
                    <w:r>
                      <w:rPr>
                        <w:rFonts w:hint="eastAsia" w:asciiTheme="minorEastAsia" w:hAnsiTheme="minorEastAsia" w:eastAsiaTheme="minorEastAsia" w:cstheme="minorEastAsia"/>
                        <w:sz w:val="21"/>
                        <w:szCs w:val="40"/>
                      </w:rPr>
                      <w:fldChar w:fldCharType="begin"/>
                    </w:r>
                    <w:r>
                      <w:rPr>
                        <w:rFonts w:hint="eastAsia" w:asciiTheme="minorEastAsia" w:hAnsiTheme="minorEastAsia" w:eastAsiaTheme="minorEastAsia" w:cstheme="minorEastAsia"/>
                        <w:sz w:val="21"/>
                        <w:szCs w:val="40"/>
                      </w:rPr>
                      <w:instrText xml:space="preserve"> PAGE  \* MERGEFORMAT </w:instrText>
                    </w:r>
                    <w:r>
                      <w:rPr>
                        <w:rFonts w:hint="eastAsia" w:asciiTheme="minorEastAsia" w:hAnsiTheme="minorEastAsia" w:eastAsiaTheme="minorEastAsia" w:cstheme="minorEastAsia"/>
                        <w:sz w:val="21"/>
                        <w:szCs w:val="40"/>
                      </w:rPr>
                      <w:fldChar w:fldCharType="separate"/>
                    </w:r>
                    <w:r>
                      <w:rPr>
                        <w:rFonts w:hint="eastAsia" w:asciiTheme="minorEastAsia" w:hAnsiTheme="minorEastAsia" w:eastAsiaTheme="minorEastAsia" w:cstheme="minorEastAsia"/>
                        <w:sz w:val="21"/>
                        <w:szCs w:val="40"/>
                      </w:rPr>
                      <w:t>1</w:t>
                    </w:r>
                    <w:r>
                      <w:rPr>
                        <w:rFonts w:hint="eastAsia" w:asciiTheme="minorEastAsia" w:hAnsiTheme="minorEastAsia" w:eastAsiaTheme="minorEastAsia" w:cstheme="minorEastAsia"/>
                        <w:sz w:val="21"/>
                        <w:szCs w:val="40"/>
                      </w:rPr>
                      <w:fldChar w:fldCharType="end"/>
                    </w:r>
                    <w:r>
                      <w:rPr>
                        <w:rFonts w:hint="eastAsia" w:asciiTheme="minorEastAsia" w:hAnsiTheme="minorEastAsia" w:eastAsiaTheme="minorEastAsia" w:cstheme="minorEastAsia"/>
                        <w:sz w:val="21"/>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GU1YzBmOTY1MDFiZGYyYjQwYzY0M2IxOWY2YTYifQ=="/>
  </w:docVars>
  <w:rsids>
    <w:rsidRoot w:val="0F121DB4"/>
    <w:rsid w:val="00983ED0"/>
    <w:rsid w:val="018D1578"/>
    <w:rsid w:val="01A03847"/>
    <w:rsid w:val="01AC475F"/>
    <w:rsid w:val="02317AF5"/>
    <w:rsid w:val="02FE3E35"/>
    <w:rsid w:val="0387788E"/>
    <w:rsid w:val="03D42E2E"/>
    <w:rsid w:val="04E14FEA"/>
    <w:rsid w:val="0559183C"/>
    <w:rsid w:val="07AC659B"/>
    <w:rsid w:val="084E752E"/>
    <w:rsid w:val="08EC29C7"/>
    <w:rsid w:val="09F63AFE"/>
    <w:rsid w:val="0BA13F4A"/>
    <w:rsid w:val="0BF42051"/>
    <w:rsid w:val="0C8C0603"/>
    <w:rsid w:val="0CDF316B"/>
    <w:rsid w:val="0CEE4F60"/>
    <w:rsid w:val="0CEE6932"/>
    <w:rsid w:val="0E8C4899"/>
    <w:rsid w:val="0EA247AE"/>
    <w:rsid w:val="0EED1247"/>
    <w:rsid w:val="0F121DB4"/>
    <w:rsid w:val="108E4231"/>
    <w:rsid w:val="114526F4"/>
    <w:rsid w:val="11E8678B"/>
    <w:rsid w:val="12FC24B4"/>
    <w:rsid w:val="141B69EA"/>
    <w:rsid w:val="14472AF6"/>
    <w:rsid w:val="14762259"/>
    <w:rsid w:val="14997EA7"/>
    <w:rsid w:val="15121CC0"/>
    <w:rsid w:val="164666A6"/>
    <w:rsid w:val="165D6CB3"/>
    <w:rsid w:val="16FA5904"/>
    <w:rsid w:val="16FC296F"/>
    <w:rsid w:val="178621A1"/>
    <w:rsid w:val="189B7EFC"/>
    <w:rsid w:val="18BC11BF"/>
    <w:rsid w:val="18E24DE3"/>
    <w:rsid w:val="1A035AAA"/>
    <w:rsid w:val="1A7867B1"/>
    <w:rsid w:val="1A8D5EED"/>
    <w:rsid w:val="1AE856E5"/>
    <w:rsid w:val="1C5E5533"/>
    <w:rsid w:val="1C964CCC"/>
    <w:rsid w:val="1CA23AE2"/>
    <w:rsid w:val="1D384198"/>
    <w:rsid w:val="1E3E5A13"/>
    <w:rsid w:val="1E7E1EBC"/>
    <w:rsid w:val="1FFF9291"/>
    <w:rsid w:val="20016901"/>
    <w:rsid w:val="214A6E76"/>
    <w:rsid w:val="21780687"/>
    <w:rsid w:val="22857CBD"/>
    <w:rsid w:val="26094761"/>
    <w:rsid w:val="266D6DFC"/>
    <w:rsid w:val="26B40B56"/>
    <w:rsid w:val="26DC68DC"/>
    <w:rsid w:val="27D972D8"/>
    <w:rsid w:val="29573E8A"/>
    <w:rsid w:val="29946A38"/>
    <w:rsid w:val="2A3B6904"/>
    <w:rsid w:val="2AE00186"/>
    <w:rsid w:val="2B821FA7"/>
    <w:rsid w:val="2CF63C91"/>
    <w:rsid w:val="2DE25FC3"/>
    <w:rsid w:val="2FA72ADC"/>
    <w:rsid w:val="2FAF50CF"/>
    <w:rsid w:val="312564F4"/>
    <w:rsid w:val="34757B91"/>
    <w:rsid w:val="34853B4C"/>
    <w:rsid w:val="34C277A8"/>
    <w:rsid w:val="36E52680"/>
    <w:rsid w:val="384653A1"/>
    <w:rsid w:val="385C2E16"/>
    <w:rsid w:val="392B3048"/>
    <w:rsid w:val="3A06128C"/>
    <w:rsid w:val="3B506C62"/>
    <w:rsid w:val="3C460ADC"/>
    <w:rsid w:val="3CA32DC2"/>
    <w:rsid w:val="3CDA47E4"/>
    <w:rsid w:val="3D324146"/>
    <w:rsid w:val="3DDC2A2F"/>
    <w:rsid w:val="3E322BEA"/>
    <w:rsid w:val="3E4A4B4B"/>
    <w:rsid w:val="3EFC40D5"/>
    <w:rsid w:val="3FA16D7E"/>
    <w:rsid w:val="3FD4BDFD"/>
    <w:rsid w:val="402864A1"/>
    <w:rsid w:val="40711049"/>
    <w:rsid w:val="40D709ED"/>
    <w:rsid w:val="40E40203"/>
    <w:rsid w:val="419D24D5"/>
    <w:rsid w:val="429D02B3"/>
    <w:rsid w:val="432B1CC4"/>
    <w:rsid w:val="43744569"/>
    <w:rsid w:val="43CC1E90"/>
    <w:rsid w:val="442E005D"/>
    <w:rsid w:val="444E7AB7"/>
    <w:rsid w:val="44767BDF"/>
    <w:rsid w:val="44BF09B5"/>
    <w:rsid w:val="4557299B"/>
    <w:rsid w:val="465810C1"/>
    <w:rsid w:val="46862D23"/>
    <w:rsid w:val="469320F9"/>
    <w:rsid w:val="471D19C3"/>
    <w:rsid w:val="47E96E38"/>
    <w:rsid w:val="48214757"/>
    <w:rsid w:val="489108BA"/>
    <w:rsid w:val="4B5B5FB4"/>
    <w:rsid w:val="4BD27220"/>
    <w:rsid w:val="4D5C6924"/>
    <w:rsid w:val="4D875DE8"/>
    <w:rsid w:val="50C75416"/>
    <w:rsid w:val="517D19DC"/>
    <w:rsid w:val="51D00906"/>
    <w:rsid w:val="53E40F7F"/>
    <w:rsid w:val="54B15C85"/>
    <w:rsid w:val="556F274C"/>
    <w:rsid w:val="559E3B23"/>
    <w:rsid w:val="55FD758F"/>
    <w:rsid w:val="5648BD67"/>
    <w:rsid w:val="57754172"/>
    <w:rsid w:val="58690F0C"/>
    <w:rsid w:val="59943D66"/>
    <w:rsid w:val="5B534C9F"/>
    <w:rsid w:val="5BE05240"/>
    <w:rsid w:val="5BF86523"/>
    <w:rsid w:val="5C2C297C"/>
    <w:rsid w:val="5C2D53DD"/>
    <w:rsid w:val="5C331AC3"/>
    <w:rsid w:val="5C6F4632"/>
    <w:rsid w:val="5CFB5EAA"/>
    <w:rsid w:val="5EC82E34"/>
    <w:rsid w:val="5F0E76A2"/>
    <w:rsid w:val="5F790BA1"/>
    <w:rsid w:val="60D13AF2"/>
    <w:rsid w:val="6157102B"/>
    <w:rsid w:val="62636483"/>
    <w:rsid w:val="634C1A77"/>
    <w:rsid w:val="649015CE"/>
    <w:rsid w:val="64DE058B"/>
    <w:rsid w:val="65695AE2"/>
    <w:rsid w:val="666F6B4D"/>
    <w:rsid w:val="66FA0095"/>
    <w:rsid w:val="68263945"/>
    <w:rsid w:val="687F4833"/>
    <w:rsid w:val="689F6284"/>
    <w:rsid w:val="69C67397"/>
    <w:rsid w:val="69E251A0"/>
    <w:rsid w:val="6A624B72"/>
    <w:rsid w:val="6ACD70D8"/>
    <w:rsid w:val="6B3709F5"/>
    <w:rsid w:val="6B4F1229"/>
    <w:rsid w:val="6B9F698D"/>
    <w:rsid w:val="6BAA31FA"/>
    <w:rsid w:val="6BC404DB"/>
    <w:rsid w:val="6CCD1611"/>
    <w:rsid w:val="6D153C7E"/>
    <w:rsid w:val="6D711757"/>
    <w:rsid w:val="6E943FBB"/>
    <w:rsid w:val="6F377216"/>
    <w:rsid w:val="70586F63"/>
    <w:rsid w:val="7073362D"/>
    <w:rsid w:val="70926DFA"/>
    <w:rsid w:val="70B25600"/>
    <w:rsid w:val="71CA6632"/>
    <w:rsid w:val="72B312A9"/>
    <w:rsid w:val="72DB2B09"/>
    <w:rsid w:val="74077C61"/>
    <w:rsid w:val="743B3304"/>
    <w:rsid w:val="7519472C"/>
    <w:rsid w:val="763D7801"/>
    <w:rsid w:val="7686073A"/>
    <w:rsid w:val="769900A0"/>
    <w:rsid w:val="76A333FE"/>
    <w:rsid w:val="77613082"/>
    <w:rsid w:val="790E29B1"/>
    <w:rsid w:val="793763EA"/>
    <w:rsid w:val="79E92F4B"/>
    <w:rsid w:val="7A17211E"/>
    <w:rsid w:val="7A9C758C"/>
    <w:rsid w:val="7BA9323E"/>
    <w:rsid w:val="7C707314"/>
    <w:rsid w:val="7C9C5B48"/>
    <w:rsid w:val="7D3E6B5E"/>
    <w:rsid w:val="7E026C41"/>
    <w:rsid w:val="7E594692"/>
    <w:rsid w:val="7E5C10A3"/>
    <w:rsid w:val="7EB443DF"/>
    <w:rsid w:val="7F4F2AE3"/>
    <w:rsid w:val="7FBF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4957</Words>
  <Characters>5045</Characters>
  <Lines>0</Lines>
  <Paragraphs>0</Paragraphs>
  <TotalTime>2</TotalTime>
  <ScaleCrop>false</ScaleCrop>
  <LinksUpToDate>false</LinksUpToDate>
  <CharactersWithSpaces>5131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2024-07-06T01:42:00Z</dcterms:created>
  <dc:creator>听风望月</dc:creator>
  <cp:lastModifiedBy>thtf</cp:lastModifiedBy>
  <dcterms:modified xsi:type="dcterms:W3CDTF">2026-01-15T14:32:24Z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46DB6407AC50873265AC4869EAB76651</vt:lpwstr>
  </property>
  <property fmtid="{D5CDD505-2E9C-101B-9397-08002B2CF9AE}" pid="4" name="KSOTemplateDocerSaveRecord">
    <vt:lpwstr>eyJoZGlkIjoiYTcwNTM1MjE5MmM2MTI5NTI5Nzk2ZjE5MzMxM2U0YjgiLCJ1c2VySWQiOiIzMjE0NjMyNDYifQ==</vt:lpwstr>
  </property>
</Properties>
</file>